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AD4D" w14:textId="77777777" w:rsidR="00605AE6" w:rsidRDefault="00C7032D" w:rsidP="00605AE6">
      <w:pPr>
        <w:spacing w:before="10"/>
        <w:rPr>
          <w:sz w:val="7"/>
          <w:szCs w:val="7"/>
        </w:rPr>
      </w:pPr>
      <w:r>
        <w:rPr>
          <w:noProof/>
        </w:rPr>
        <mc:AlternateContent>
          <mc:Choice Requires="wps">
            <w:drawing>
              <wp:inline distT="0" distB="0" distL="0" distR="0" wp14:anchorId="4A62416B" wp14:editId="36747226">
                <wp:extent cx="5871210" cy="720725"/>
                <wp:effectExtent l="24765" t="23495" r="28575"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720725"/>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BF233" w14:textId="77777777" w:rsidR="00C7032D" w:rsidRDefault="00C7032D" w:rsidP="00C7032D">
                            <w:pPr>
                              <w:spacing w:before="18"/>
                              <w:jc w:val="center"/>
                              <w:rPr>
                                <w:rFonts w:ascii="Calibri" w:hAnsi="Calibri"/>
                                <w:b/>
                                <w:spacing w:val="8"/>
                                <w:sz w:val="32"/>
                                <w:szCs w:val="32"/>
                              </w:rPr>
                            </w:pPr>
                            <w:r>
                              <w:rPr>
                                <w:rFonts w:ascii="Calibri" w:hAnsi="Calibri"/>
                                <w:b/>
                                <w:spacing w:val="6"/>
                                <w:sz w:val="32"/>
                                <w:szCs w:val="32"/>
                              </w:rPr>
                              <w:t xml:space="preserve">Gridley </w:t>
                            </w:r>
                            <w:r>
                              <w:rPr>
                                <w:rFonts w:ascii="Calibri" w:hAnsi="Calibri"/>
                                <w:b/>
                                <w:spacing w:val="7"/>
                                <w:sz w:val="32"/>
                                <w:szCs w:val="32"/>
                              </w:rPr>
                              <w:t>City</w:t>
                            </w:r>
                            <w:r>
                              <w:rPr>
                                <w:rFonts w:ascii="Calibri" w:hAnsi="Calibri"/>
                                <w:b/>
                                <w:spacing w:val="17"/>
                                <w:sz w:val="32"/>
                                <w:szCs w:val="32"/>
                              </w:rPr>
                              <w:t xml:space="preserve"> </w:t>
                            </w:r>
                            <w:r>
                              <w:rPr>
                                <w:rFonts w:ascii="Calibri" w:hAnsi="Calibri"/>
                                <w:b/>
                                <w:spacing w:val="8"/>
                                <w:sz w:val="32"/>
                                <w:szCs w:val="32"/>
                              </w:rPr>
                              <w:t>Planning Commission</w:t>
                            </w:r>
                            <w:r>
                              <w:rPr>
                                <w:rFonts w:ascii="Calibri" w:hAnsi="Calibri"/>
                                <w:b/>
                                <w:spacing w:val="18"/>
                                <w:sz w:val="32"/>
                                <w:szCs w:val="32"/>
                              </w:rPr>
                              <w:t xml:space="preserve"> – </w:t>
                            </w:r>
                            <w:r w:rsidR="002020CC">
                              <w:rPr>
                                <w:rFonts w:ascii="Calibri" w:hAnsi="Calibri"/>
                                <w:b/>
                                <w:spacing w:val="18"/>
                                <w:sz w:val="32"/>
                                <w:szCs w:val="32"/>
                              </w:rPr>
                              <w:t>Regular</w:t>
                            </w:r>
                            <w:r>
                              <w:rPr>
                                <w:rFonts w:ascii="Calibri" w:hAnsi="Calibri"/>
                                <w:b/>
                                <w:spacing w:val="18"/>
                                <w:sz w:val="32"/>
                                <w:szCs w:val="32"/>
                              </w:rPr>
                              <w:t xml:space="preserve"> </w:t>
                            </w:r>
                            <w:r>
                              <w:rPr>
                                <w:rFonts w:ascii="Calibri" w:hAnsi="Calibri"/>
                                <w:b/>
                                <w:spacing w:val="8"/>
                                <w:sz w:val="32"/>
                                <w:szCs w:val="32"/>
                              </w:rPr>
                              <w:t xml:space="preserve">Meeting </w:t>
                            </w:r>
                            <w:r w:rsidR="00531FEE">
                              <w:rPr>
                                <w:rFonts w:ascii="Calibri" w:hAnsi="Calibri"/>
                                <w:b/>
                                <w:spacing w:val="8"/>
                                <w:sz w:val="32"/>
                                <w:szCs w:val="32"/>
                              </w:rPr>
                              <w:t>Minutes</w:t>
                            </w:r>
                          </w:p>
                          <w:p w14:paraId="7897528F" w14:textId="77777777" w:rsidR="00C7032D" w:rsidRDefault="000F6C82" w:rsidP="00C7032D">
                            <w:pPr>
                              <w:spacing w:before="18"/>
                              <w:jc w:val="center"/>
                              <w:rPr>
                                <w:rFonts w:ascii="Calibri" w:hAnsi="Calibri"/>
                                <w:spacing w:val="10"/>
                                <w:sz w:val="22"/>
                                <w:szCs w:val="22"/>
                              </w:rPr>
                            </w:pPr>
                            <w:r>
                              <w:rPr>
                                <w:rFonts w:ascii="Calibri" w:hAnsi="Calibri"/>
                                <w:spacing w:val="6"/>
                                <w:sz w:val="22"/>
                                <w:szCs w:val="22"/>
                              </w:rPr>
                              <w:t>Monday</w:t>
                            </w:r>
                            <w:r w:rsidR="00C7032D">
                              <w:rPr>
                                <w:rFonts w:ascii="Calibri" w:hAnsi="Calibri"/>
                                <w:spacing w:val="6"/>
                                <w:sz w:val="22"/>
                                <w:szCs w:val="22"/>
                              </w:rPr>
                              <w:t xml:space="preserve">, </w:t>
                            </w:r>
                            <w:r w:rsidR="00B5414A">
                              <w:rPr>
                                <w:rFonts w:ascii="Calibri" w:hAnsi="Calibri"/>
                                <w:spacing w:val="6"/>
                                <w:sz w:val="22"/>
                                <w:szCs w:val="22"/>
                              </w:rPr>
                              <w:t>February 12, 2018</w:t>
                            </w:r>
                            <w:r w:rsidR="00C7032D">
                              <w:rPr>
                                <w:rFonts w:ascii="Calibri" w:hAnsi="Calibri"/>
                                <w:sz w:val="22"/>
                                <w:szCs w:val="22"/>
                              </w:rPr>
                              <w:t>;</w:t>
                            </w:r>
                            <w:r w:rsidR="00C7032D">
                              <w:rPr>
                                <w:rFonts w:ascii="Calibri" w:hAnsi="Calibri"/>
                                <w:spacing w:val="20"/>
                                <w:sz w:val="22"/>
                                <w:szCs w:val="22"/>
                              </w:rPr>
                              <w:t xml:space="preserve"> </w:t>
                            </w:r>
                            <w:r w:rsidR="00C7032D">
                              <w:rPr>
                                <w:rFonts w:ascii="Calibri" w:hAnsi="Calibri"/>
                                <w:spacing w:val="7"/>
                                <w:sz w:val="22"/>
                                <w:szCs w:val="22"/>
                              </w:rPr>
                              <w:t>6:00</w:t>
                            </w:r>
                            <w:r w:rsidR="00C7032D">
                              <w:rPr>
                                <w:rFonts w:ascii="Calibri" w:hAnsi="Calibri"/>
                                <w:spacing w:val="20"/>
                                <w:sz w:val="22"/>
                                <w:szCs w:val="22"/>
                              </w:rPr>
                              <w:t xml:space="preserve"> </w:t>
                            </w:r>
                            <w:r w:rsidR="00C7032D">
                              <w:rPr>
                                <w:rFonts w:ascii="Calibri" w:hAnsi="Calibri"/>
                                <w:spacing w:val="10"/>
                                <w:sz w:val="22"/>
                                <w:szCs w:val="22"/>
                              </w:rPr>
                              <w:t>pm</w:t>
                            </w:r>
                          </w:p>
                          <w:p w14:paraId="60473574" w14:textId="77777777" w:rsidR="00C7032D" w:rsidRDefault="00C7032D" w:rsidP="00C7032D">
                            <w:pPr>
                              <w:spacing w:before="18"/>
                              <w:jc w:val="center"/>
                              <w:rPr>
                                <w:rFonts w:ascii="Calibri" w:hAnsi="Calibri"/>
                                <w:spacing w:val="10"/>
                                <w:sz w:val="22"/>
                                <w:szCs w:val="22"/>
                              </w:rPr>
                            </w:pPr>
                            <w:r>
                              <w:rPr>
                                <w:rFonts w:ascii="Calibri" w:hAnsi="Calibri"/>
                                <w:spacing w:val="6"/>
                                <w:sz w:val="22"/>
                                <w:szCs w:val="22"/>
                              </w:rPr>
                              <w:t>Gridley City Hall</w:t>
                            </w:r>
                            <w:r>
                              <w:rPr>
                                <w:rFonts w:ascii="Calibri" w:hAnsi="Calibri"/>
                                <w:spacing w:val="8"/>
                                <w:sz w:val="22"/>
                                <w:szCs w:val="22"/>
                              </w:rPr>
                              <w:t>,</w:t>
                            </w:r>
                            <w:r>
                              <w:rPr>
                                <w:rFonts w:ascii="Calibri" w:hAnsi="Calibri"/>
                                <w:spacing w:val="19"/>
                                <w:sz w:val="22"/>
                                <w:szCs w:val="22"/>
                              </w:rPr>
                              <w:t xml:space="preserve"> </w:t>
                            </w:r>
                            <w:r>
                              <w:rPr>
                                <w:rFonts w:ascii="Calibri" w:hAnsi="Calibri"/>
                                <w:spacing w:val="6"/>
                                <w:sz w:val="22"/>
                                <w:szCs w:val="22"/>
                              </w:rPr>
                              <w:t>685 Kentucky Street, Gridley, CA 95948</w:t>
                            </w:r>
                          </w:p>
                          <w:p w14:paraId="26DA8693" w14:textId="77777777" w:rsidR="00C7032D" w:rsidRDefault="00C7032D" w:rsidP="00C7032D">
                            <w:pPr>
                              <w:spacing w:before="18"/>
                              <w:jc w:val="center"/>
                              <w:rPr>
                                <w:rFonts w:ascii="Calibri" w:eastAsia="Calibri" w:hAnsi="Calibri" w:cs="Calibri"/>
                                <w:sz w:val="22"/>
                                <w:szCs w:val="22"/>
                              </w:rPr>
                            </w:pPr>
                          </w:p>
                        </w:txbxContent>
                      </wps:txbx>
                      <wps:bodyPr rot="0" vert="horz" wrap="square" lIns="0" tIns="0" rIns="0" bIns="0" anchor="t" anchorCtr="0" upright="1">
                        <a:noAutofit/>
                      </wps:bodyPr>
                    </wps:wsp>
                  </a:graphicData>
                </a:graphic>
              </wp:inline>
            </w:drawing>
          </mc:Choice>
          <mc:Fallback>
            <w:pict>
              <v:shapetype w14:anchorId="4A62416B" id="_x0000_t202" coordsize="21600,21600" o:spt="202" path="m,l,21600r21600,l21600,xe">
                <v:stroke joinstyle="miter"/>
                <v:path gradientshapeok="t" o:connecttype="rect"/>
              </v:shapetype>
              <v:shape id="Text Box 1" o:spid="_x0000_s1026" type="#_x0000_t202" style="width:462.3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" filled="f" strokeweight="3.1pt">
                <v:textbox inset="0,0,0,0">
                  <w:txbxContent>
                    <w:p w14:paraId="2C4BF233" w14:textId="77777777" w:rsidR="00C7032D" w:rsidRDefault="00C7032D" w:rsidP="00C7032D">
                      <w:pPr>
                        <w:spacing w:before="18"/>
                        <w:jc w:val="center"/>
                        <w:rPr>
                          <w:rFonts w:ascii="Calibri" w:hAnsi="Calibri"/>
                          <w:b/>
                          <w:spacing w:val="8"/>
                          <w:sz w:val="32"/>
                          <w:szCs w:val="32"/>
                        </w:rPr>
                      </w:pPr>
                      <w:r>
                        <w:rPr>
                          <w:rFonts w:ascii="Calibri" w:hAnsi="Calibri"/>
                          <w:b/>
                          <w:spacing w:val="6"/>
                          <w:sz w:val="32"/>
                          <w:szCs w:val="32"/>
                        </w:rPr>
                        <w:t xml:space="preserve">Gridley </w:t>
                      </w:r>
                      <w:r>
                        <w:rPr>
                          <w:rFonts w:ascii="Calibri" w:hAnsi="Calibri"/>
                          <w:b/>
                          <w:spacing w:val="7"/>
                          <w:sz w:val="32"/>
                          <w:szCs w:val="32"/>
                        </w:rPr>
                        <w:t>City</w:t>
                      </w:r>
                      <w:r>
                        <w:rPr>
                          <w:rFonts w:ascii="Calibri" w:hAnsi="Calibri"/>
                          <w:b/>
                          <w:spacing w:val="17"/>
                          <w:sz w:val="32"/>
                          <w:szCs w:val="32"/>
                        </w:rPr>
                        <w:t xml:space="preserve"> </w:t>
                      </w:r>
                      <w:r>
                        <w:rPr>
                          <w:rFonts w:ascii="Calibri" w:hAnsi="Calibri"/>
                          <w:b/>
                          <w:spacing w:val="8"/>
                          <w:sz w:val="32"/>
                          <w:szCs w:val="32"/>
                        </w:rPr>
                        <w:t>Planning Commission</w:t>
                      </w:r>
                      <w:r>
                        <w:rPr>
                          <w:rFonts w:ascii="Calibri" w:hAnsi="Calibri"/>
                          <w:b/>
                          <w:spacing w:val="18"/>
                          <w:sz w:val="32"/>
                          <w:szCs w:val="32"/>
                        </w:rPr>
                        <w:t xml:space="preserve"> – </w:t>
                      </w:r>
                      <w:r w:rsidR="002020CC">
                        <w:rPr>
                          <w:rFonts w:ascii="Calibri" w:hAnsi="Calibri"/>
                          <w:b/>
                          <w:spacing w:val="18"/>
                          <w:sz w:val="32"/>
                          <w:szCs w:val="32"/>
                        </w:rPr>
                        <w:t>Regular</w:t>
                      </w:r>
                      <w:r>
                        <w:rPr>
                          <w:rFonts w:ascii="Calibri" w:hAnsi="Calibri"/>
                          <w:b/>
                          <w:spacing w:val="18"/>
                          <w:sz w:val="32"/>
                          <w:szCs w:val="32"/>
                        </w:rPr>
                        <w:t xml:space="preserve"> </w:t>
                      </w:r>
                      <w:r>
                        <w:rPr>
                          <w:rFonts w:ascii="Calibri" w:hAnsi="Calibri"/>
                          <w:b/>
                          <w:spacing w:val="8"/>
                          <w:sz w:val="32"/>
                          <w:szCs w:val="32"/>
                        </w:rPr>
                        <w:t xml:space="preserve">Meeting </w:t>
                      </w:r>
                      <w:r w:rsidR="00531FEE">
                        <w:rPr>
                          <w:rFonts w:ascii="Calibri" w:hAnsi="Calibri"/>
                          <w:b/>
                          <w:spacing w:val="8"/>
                          <w:sz w:val="32"/>
                          <w:szCs w:val="32"/>
                        </w:rPr>
                        <w:t>Minutes</w:t>
                      </w:r>
                    </w:p>
                    <w:p w14:paraId="7897528F" w14:textId="77777777" w:rsidR="00C7032D" w:rsidRDefault="000F6C82" w:rsidP="00C7032D">
                      <w:pPr>
                        <w:spacing w:before="18"/>
                        <w:jc w:val="center"/>
                        <w:rPr>
                          <w:rFonts w:ascii="Calibri" w:hAnsi="Calibri"/>
                          <w:spacing w:val="10"/>
                          <w:sz w:val="22"/>
                          <w:szCs w:val="22"/>
                        </w:rPr>
                      </w:pPr>
                      <w:r>
                        <w:rPr>
                          <w:rFonts w:ascii="Calibri" w:hAnsi="Calibri"/>
                          <w:spacing w:val="6"/>
                          <w:sz w:val="22"/>
                          <w:szCs w:val="22"/>
                        </w:rPr>
                        <w:t>Monday</w:t>
                      </w:r>
                      <w:r w:rsidR="00C7032D">
                        <w:rPr>
                          <w:rFonts w:ascii="Calibri" w:hAnsi="Calibri"/>
                          <w:spacing w:val="6"/>
                          <w:sz w:val="22"/>
                          <w:szCs w:val="22"/>
                        </w:rPr>
                        <w:t xml:space="preserve">, </w:t>
                      </w:r>
                      <w:r w:rsidR="00B5414A">
                        <w:rPr>
                          <w:rFonts w:ascii="Calibri" w:hAnsi="Calibri"/>
                          <w:spacing w:val="6"/>
                          <w:sz w:val="22"/>
                          <w:szCs w:val="22"/>
                        </w:rPr>
                        <w:t>February 12, 2018</w:t>
                      </w:r>
                      <w:r w:rsidR="00C7032D">
                        <w:rPr>
                          <w:rFonts w:ascii="Calibri" w:hAnsi="Calibri"/>
                          <w:sz w:val="22"/>
                          <w:szCs w:val="22"/>
                        </w:rPr>
                        <w:t>;</w:t>
                      </w:r>
                      <w:r w:rsidR="00C7032D">
                        <w:rPr>
                          <w:rFonts w:ascii="Calibri" w:hAnsi="Calibri"/>
                          <w:spacing w:val="20"/>
                          <w:sz w:val="22"/>
                          <w:szCs w:val="22"/>
                        </w:rPr>
                        <w:t xml:space="preserve"> </w:t>
                      </w:r>
                      <w:r w:rsidR="00C7032D">
                        <w:rPr>
                          <w:rFonts w:ascii="Calibri" w:hAnsi="Calibri"/>
                          <w:spacing w:val="7"/>
                          <w:sz w:val="22"/>
                          <w:szCs w:val="22"/>
                        </w:rPr>
                        <w:t>6:00</w:t>
                      </w:r>
                      <w:r w:rsidR="00C7032D">
                        <w:rPr>
                          <w:rFonts w:ascii="Calibri" w:hAnsi="Calibri"/>
                          <w:spacing w:val="20"/>
                          <w:sz w:val="22"/>
                          <w:szCs w:val="22"/>
                        </w:rPr>
                        <w:t xml:space="preserve"> </w:t>
                      </w:r>
                      <w:r w:rsidR="00C7032D">
                        <w:rPr>
                          <w:rFonts w:ascii="Calibri" w:hAnsi="Calibri"/>
                          <w:spacing w:val="10"/>
                          <w:sz w:val="22"/>
                          <w:szCs w:val="22"/>
                        </w:rPr>
                        <w:t>pm</w:t>
                      </w:r>
                    </w:p>
                    <w:p w14:paraId="60473574" w14:textId="77777777" w:rsidR="00C7032D" w:rsidRDefault="00C7032D" w:rsidP="00C7032D">
                      <w:pPr>
                        <w:spacing w:before="18"/>
                        <w:jc w:val="center"/>
                        <w:rPr>
                          <w:rFonts w:ascii="Calibri" w:hAnsi="Calibri"/>
                          <w:spacing w:val="10"/>
                          <w:sz w:val="22"/>
                          <w:szCs w:val="22"/>
                        </w:rPr>
                      </w:pPr>
                      <w:r>
                        <w:rPr>
                          <w:rFonts w:ascii="Calibri" w:hAnsi="Calibri"/>
                          <w:spacing w:val="6"/>
                          <w:sz w:val="22"/>
                          <w:szCs w:val="22"/>
                        </w:rPr>
                        <w:t>Gridley City Hall</w:t>
                      </w:r>
                      <w:r>
                        <w:rPr>
                          <w:rFonts w:ascii="Calibri" w:hAnsi="Calibri"/>
                          <w:spacing w:val="8"/>
                          <w:sz w:val="22"/>
                          <w:szCs w:val="22"/>
                        </w:rPr>
                        <w:t>,</w:t>
                      </w:r>
                      <w:r>
                        <w:rPr>
                          <w:rFonts w:ascii="Calibri" w:hAnsi="Calibri"/>
                          <w:spacing w:val="19"/>
                          <w:sz w:val="22"/>
                          <w:szCs w:val="22"/>
                        </w:rPr>
                        <w:t xml:space="preserve"> </w:t>
                      </w:r>
                      <w:r>
                        <w:rPr>
                          <w:rFonts w:ascii="Calibri" w:hAnsi="Calibri"/>
                          <w:spacing w:val="6"/>
                          <w:sz w:val="22"/>
                          <w:szCs w:val="22"/>
                        </w:rPr>
                        <w:t>685 Kentucky Street, Gridley, CA 95948</w:t>
                      </w:r>
                    </w:p>
                    <w:p w14:paraId="26DA8693" w14:textId="77777777" w:rsidR="00C7032D" w:rsidRDefault="00C7032D" w:rsidP="00C7032D">
                      <w:pPr>
                        <w:spacing w:before="18"/>
                        <w:jc w:val="center"/>
                        <w:rPr>
                          <w:rFonts w:ascii="Calibri" w:eastAsia="Calibri" w:hAnsi="Calibri" w:cs="Calibri"/>
                          <w:sz w:val="22"/>
                          <w:szCs w:val="22"/>
                        </w:rPr>
                      </w:pPr>
                    </w:p>
                  </w:txbxContent>
                </v:textbox>
                <w10:anchorlock/>
              </v:shape>
            </w:pict>
          </mc:Fallback>
        </mc:AlternateContent>
      </w:r>
    </w:p>
    <w:p w14:paraId="4703534A" w14:textId="77777777" w:rsidR="00605AE6" w:rsidRDefault="00605AE6" w:rsidP="00605AE6">
      <w:pPr>
        <w:spacing w:line="200" w:lineRule="atLeast"/>
        <w:ind w:left="102"/>
        <w:rPr>
          <w:sz w:val="20"/>
          <w:szCs w:val="20"/>
        </w:rPr>
      </w:pPr>
    </w:p>
    <w:p w14:paraId="659F2282" w14:textId="77777777" w:rsidR="00605AE6" w:rsidRDefault="00605AE6" w:rsidP="00605AE6">
      <w:pPr>
        <w:spacing w:before="59"/>
        <w:ind w:left="256" w:right="314" w:hanging="2"/>
        <w:jc w:val="center"/>
        <w:rPr>
          <w:rFonts w:asciiTheme="minorHAnsi" w:eastAsia="Calibri" w:hAnsiTheme="minorHAnsi" w:cstheme="minorHAnsi"/>
          <w:i/>
          <w:spacing w:val="-7"/>
          <w:sz w:val="22"/>
          <w:szCs w:val="22"/>
        </w:rPr>
      </w:pPr>
      <w:r w:rsidRPr="00B72D65">
        <w:rPr>
          <w:rFonts w:asciiTheme="minorHAnsi" w:eastAsia="Calibri" w:hAnsiTheme="minorHAnsi" w:cstheme="minorHAnsi"/>
          <w:b/>
          <w:bCs/>
          <w:i/>
          <w:sz w:val="22"/>
          <w:szCs w:val="22"/>
        </w:rPr>
        <w:t>“</w:t>
      </w:r>
      <w:r w:rsidRPr="00B72D65">
        <w:rPr>
          <w:rFonts w:asciiTheme="minorHAnsi" w:eastAsia="Calibri" w:hAnsiTheme="minorHAnsi" w:cstheme="minorHAnsi"/>
          <w:i/>
          <w:sz w:val="22"/>
          <w:szCs w:val="22"/>
        </w:rPr>
        <w:t>Our</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pacing w:val="-1"/>
          <w:sz w:val="22"/>
          <w:szCs w:val="22"/>
        </w:rPr>
        <w:t>purpose</w:t>
      </w:r>
      <w:r w:rsidRPr="00B72D65">
        <w:rPr>
          <w:rFonts w:asciiTheme="minorHAnsi" w:eastAsia="Calibri" w:hAnsiTheme="minorHAnsi" w:cstheme="minorHAnsi"/>
          <w:i/>
          <w:spacing w:val="-4"/>
          <w:sz w:val="22"/>
          <w:szCs w:val="22"/>
        </w:rPr>
        <w:t xml:space="preserve"> </w:t>
      </w:r>
      <w:r w:rsidRPr="00B72D65">
        <w:rPr>
          <w:rFonts w:asciiTheme="minorHAnsi" w:eastAsia="Calibri" w:hAnsiTheme="minorHAnsi" w:cstheme="minorHAnsi"/>
          <w:i/>
          <w:spacing w:val="-1"/>
          <w:sz w:val="22"/>
          <w:szCs w:val="22"/>
        </w:rPr>
        <w:t>is</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z w:val="22"/>
          <w:szCs w:val="22"/>
        </w:rPr>
        <w:t>to</w:t>
      </w:r>
      <w:r w:rsidRPr="00B72D65">
        <w:rPr>
          <w:rFonts w:asciiTheme="minorHAnsi" w:eastAsia="Calibri" w:hAnsiTheme="minorHAnsi" w:cstheme="minorHAnsi"/>
          <w:i/>
          <w:spacing w:val="-5"/>
          <w:sz w:val="22"/>
          <w:szCs w:val="22"/>
        </w:rPr>
        <w:t xml:space="preserve"> continuously enhance our community’s vitality and overall quality of life.  </w:t>
      </w:r>
      <w:r w:rsidRPr="00B72D65">
        <w:rPr>
          <w:rFonts w:asciiTheme="minorHAnsi" w:eastAsia="Calibri" w:hAnsiTheme="minorHAnsi" w:cstheme="minorHAnsi"/>
          <w:i/>
          <w:sz w:val="22"/>
          <w:szCs w:val="22"/>
        </w:rPr>
        <w:t>We</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are committed to providing</w:t>
      </w:r>
      <w:r w:rsidRPr="00B72D65">
        <w:rPr>
          <w:rFonts w:asciiTheme="minorHAnsi" w:eastAsia="Calibri" w:hAnsiTheme="minorHAnsi" w:cstheme="minorHAnsi"/>
          <w:i/>
          <w:spacing w:val="-5"/>
          <w:sz w:val="22"/>
          <w:szCs w:val="22"/>
        </w:rPr>
        <w:t xml:space="preserve"> high </w:t>
      </w:r>
      <w:r w:rsidRPr="00B72D65">
        <w:rPr>
          <w:rFonts w:asciiTheme="minorHAnsi" w:eastAsia="Calibri" w:hAnsiTheme="minorHAnsi" w:cstheme="minorHAnsi"/>
          <w:i/>
          <w:spacing w:val="-1"/>
          <w:sz w:val="22"/>
          <w:szCs w:val="22"/>
        </w:rPr>
        <w:t>quality,</w:t>
      </w:r>
      <w:r w:rsidR="00AB5C67">
        <w:rPr>
          <w:rFonts w:asciiTheme="minorHAnsi" w:eastAsia="Calibri" w:hAnsiTheme="minorHAnsi" w:cstheme="minorHAnsi"/>
          <w:i/>
          <w:spacing w:val="-1"/>
          <w:sz w:val="22"/>
          <w:szCs w:val="22"/>
        </w:rPr>
        <w:t xml:space="preserve"> </w:t>
      </w:r>
      <w:r w:rsidRPr="00B72D65">
        <w:rPr>
          <w:rFonts w:asciiTheme="minorHAnsi" w:eastAsia="Calibri" w:hAnsiTheme="minorHAnsi" w:cstheme="minorHAnsi"/>
          <w:i/>
          <w:spacing w:val="-1"/>
          <w:sz w:val="22"/>
          <w:szCs w:val="22"/>
        </w:rPr>
        <w:t>cost-effective</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municipal</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pacing w:val="-1"/>
          <w:sz w:val="22"/>
          <w:szCs w:val="22"/>
        </w:rPr>
        <w:t>services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z w:val="22"/>
          <w:szCs w:val="22"/>
        </w:rPr>
        <w:t>and</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forming</w:t>
      </w:r>
      <w:r w:rsidRPr="00B72D65">
        <w:rPr>
          <w:rFonts w:asciiTheme="minorHAnsi" w:eastAsia="Calibri" w:hAnsiTheme="minorHAnsi" w:cstheme="minorHAnsi"/>
          <w:i/>
          <w:spacing w:val="-6"/>
          <w:sz w:val="22"/>
          <w:szCs w:val="22"/>
        </w:rPr>
        <w:t xml:space="preserve"> productive </w:t>
      </w:r>
      <w:r w:rsidRPr="00B72D65">
        <w:rPr>
          <w:rFonts w:asciiTheme="minorHAnsi" w:eastAsia="Calibri" w:hAnsiTheme="minorHAnsi" w:cstheme="minorHAnsi"/>
          <w:i/>
          <w:spacing w:val="-1"/>
          <w:sz w:val="22"/>
          <w:szCs w:val="22"/>
        </w:rPr>
        <w:t>partnerships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pacing w:val="-1"/>
          <w:sz w:val="22"/>
          <w:szCs w:val="22"/>
        </w:rPr>
        <w:t>with</w:t>
      </w:r>
      <w:r w:rsidRPr="00B72D65">
        <w:rPr>
          <w:rFonts w:asciiTheme="minorHAnsi" w:eastAsia="Calibri" w:hAnsiTheme="minorHAnsi" w:cstheme="minorHAnsi"/>
          <w:i/>
          <w:spacing w:val="-5"/>
          <w:sz w:val="22"/>
          <w:szCs w:val="22"/>
        </w:rPr>
        <w:t xml:space="preserve"> our </w:t>
      </w:r>
      <w:r w:rsidRPr="00B72D65">
        <w:rPr>
          <w:rFonts w:asciiTheme="minorHAnsi" w:eastAsia="Calibri" w:hAnsiTheme="minorHAnsi" w:cstheme="minorHAnsi"/>
          <w:i/>
          <w:spacing w:val="-1"/>
          <w:sz w:val="22"/>
          <w:szCs w:val="22"/>
        </w:rPr>
        <w:t>residents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z w:val="22"/>
          <w:szCs w:val="22"/>
        </w:rPr>
        <w:t>and</w:t>
      </w:r>
      <w:r w:rsidRPr="00B72D65">
        <w:rPr>
          <w:rFonts w:asciiTheme="minorHAnsi" w:eastAsia="Calibri" w:hAnsiTheme="minorHAnsi" w:cstheme="minorHAnsi"/>
          <w:i/>
          <w:spacing w:val="-5"/>
          <w:sz w:val="22"/>
          <w:szCs w:val="22"/>
        </w:rPr>
        <w:t xml:space="preserve"> regional </w:t>
      </w:r>
      <w:r w:rsidRPr="00B72D65">
        <w:rPr>
          <w:rFonts w:asciiTheme="minorHAnsi" w:eastAsia="Calibri" w:hAnsiTheme="minorHAnsi" w:cstheme="minorHAnsi"/>
          <w:i/>
          <w:spacing w:val="-1"/>
          <w:sz w:val="22"/>
          <w:szCs w:val="22"/>
        </w:rPr>
        <w:t>organizations</w:t>
      </w:r>
      <w:r w:rsidRPr="00B72D65">
        <w:rPr>
          <w:rFonts w:asciiTheme="minorHAnsi" w:eastAsia="Calibri" w:hAnsiTheme="minorHAnsi" w:cstheme="minorHAnsi"/>
          <w:i/>
          <w:spacing w:val="-7"/>
          <w:sz w:val="22"/>
          <w:szCs w:val="22"/>
        </w:rPr>
        <w:t>.  Working together, we develop, share, and are guided by a clear vision, values, and meaningful objectives.”</w:t>
      </w:r>
    </w:p>
    <w:p w14:paraId="24FBD342" w14:textId="77777777" w:rsidR="009C3C9E" w:rsidRPr="00B72D65" w:rsidRDefault="009C3C9E" w:rsidP="00605AE6">
      <w:pPr>
        <w:spacing w:before="59"/>
        <w:ind w:left="256" w:right="314" w:hanging="2"/>
        <w:jc w:val="center"/>
        <w:rPr>
          <w:rFonts w:asciiTheme="minorHAnsi" w:eastAsia="Calibri" w:hAnsiTheme="minorHAnsi" w:cstheme="minorHAnsi"/>
          <w:i/>
          <w:sz w:val="22"/>
          <w:szCs w:val="22"/>
        </w:rPr>
      </w:pPr>
    </w:p>
    <w:p w14:paraId="6BE45262" w14:textId="119826FD" w:rsidR="00605AE6" w:rsidRPr="00F50D1F" w:rsidRDefault="00605AE6" w:rsidP="00C06897">
      <w:pPr>
        <w:pStyle w:val="ListParagraph"/>
        <w:numPr>
          <w:ilvl w:val="0"/>
          <w:numId w:val="1"/>
        </w:numPr>
        <w:tabs>
          <w:tab w:val="left" w:pos="0"/>
        </w:tabs>
        <w:rPr>
          <w:rFonts w:asciiTheme="minorHAnsi" w:hAnsiTheme="minorHAnsi" w:cstheme="minorHAnsi"/>
        </w:rPr>
      </w:pPr>
      <w:r w:rsidRPr="00B72D65">
        <w:rPr>
          <w:rFonts w:asciiTheme="minorHAnsi" w:hAnsiTheme="minorHAnsi" w:cstheme="minorHAnsi"/>
          <w:b/>
        </w:rPr>
        <w:t>CALL TO ORDER –</w:t>
      </w:r>
      <w:r w:rsidRPr="00F50D1F">
        <w:rPr>
          <w:rFonts w:asciiTheme="minorHAnsi" w:hAnsiTheme="minorHAnsi" w:cstheme="minorHAnsi"/>
        </w:rPr>
        <w:t xml:space="preserve"> </w:t>
      </w:r>
      <w:r w:rsidR="00531FEE" w:rsidRPr="00F50D1F">
        <w:rPr>
          <w:rFonts w:asciiTheme="minorHAnsi" w:hAnsiTheme="minorHAnsi" w:cstheme="minorHAnsi"/>
        </w:rPr>
        <w:t xml:space="preserve">At 6:06 p.m. </w:t>
      </w:r>
      <w:r w:rsidR="00662837" w:rsidRPr="00F50D1F">
        <w:rPr>
          <w:rFonts w:asciiTheme="minorHAnsi" w:hAnsiTheme="minorHAnsi" w:cstheme="minorHAnsi"/>
        </w:rPr>
        <w:t>Chair</w:t>
      </w:r>
      <w:r w:rsidR="00D2604A" w:rsidRPr="00F50D1F">
        <w:rPr>
          <w:rFonts w:asciiTheme="minorHAnsi" w:hAnsiTheme="minorHAnsi" w:cstheme="minorHAnsi"/>
        </w:rPr>
        <w:t>man</w:t>
      </w:r>
      <w:r w:rsidR="00662837" w:rsidRPr="00F50D1F">
        <w:rPr>
          <w:rFonts w:asciiTheme="minorHAnsi" w:hAnsiTheme="minorHAnsi" w:cstheme="minorHAnsi"/>
        </w:rPr>
        <w:t xml:space="preserve"> Wise</w:t>
      </w:r>
      <w:r w:rsidR="00531FEE" w:rsidRPr="00F50D1F">
        <w:rPr>
          <w:rFonts w:asciiTheme="minorHAnsi" w:hAnsiTheme="minorHAnsi" w:cstheme="minorHAnsi"/>
        </w:rPr>
        <w:t xml:space="preserve"> called the meeting to order</w:t>
      </w:r>
      <w:r w:rsidR="00F50D1F">
        <w:rPr>
          <w:rFonts w:asciiTheme="minorHAnsi" w:hAnsiTheme="minorHAnsi" w:cstheme="minorHAnsi"/>
        </w:rPr>
        <w:t>.</w:t>
      </w:r>
    </w:p>
    <w:p w14:paraId="3139576A" w14:textId="77777777" w:rsidR="00531FEE" w:rsidRPr="00B72D65" w:rsidRDefault="00531FEE" w:rsidP="00531FEE">
      <w:pPr>
        <w:pStyle w:val="ListParagraph"/>
        <w:tabs>
          <w:tab w:val="left" w:pos="0"/>
        </w:tabs>
        <w:ind w:left="810"/>
        <w:rPr>
          <w:rFonts w:asciiTheme="minorHAnsi" w:hAnsiTheme="minorHAnsi" w:cstheme="minorHAnsi"/>
          <w:b/>
        </w:rPr>
      </w:pPr>
    </w:p>
    <w:p w14:paraId="7FDB40DD" w14:textId="77777777" w:rsidR="00C06897" w:rsidRDefault="00C06897" w:rsidP="00C06897">
      <w:pPr>
        <w:pStyle w:val="ListParagraph"/>
        <w:tabs>
          <w:tab w:val="left" w:pos="0"/>
        </w:tabs>
        <w:ind w:left="810"/>
        <w:rPr>
          <w:rFonts w:asciiTheme="minorHAnsi" w:hAnsiTheme="minorHAnsi" w:cstheme="minorHAnsi"/>
          <w:b/>
        </w:rPr>
      </w:pPr>
    </w:p>
    <w:p w14:paraId="195469CE" w14:textId="5B02B2F4" w:rsidR="00C06897" w:rsidRPr="00531FEE" w:rsidRDefault="00605AE6" w:rsidP="00C06897">
      <w:pPr>
        <w:pStyle w:val="ListParagraph"/>
        <w:numPr>
          <w:ilvl w:val="0"/>
          <w:numId w:val="1"/>
        </w:numPr>
        <w:tabs>
          <w:tab w:val="left" w:pos="0"/>
        </w:tabs>
        <w:rPr>
          <w:rFonts w:asciiTheme="minorHAnsi" w:hAnsiTheme="minorHAnsi" w:cstheme="minorHAnsi"/>
          <w:b/>
        </w:rPr>
      </w:pPr>
      <w:r w:rsidRPr="00B72D65">
        <w:rPr>
          <w:rFonts w:asciiTheme="minorHAnsi" w:hAnsiTheme="minorHAnsi" w:cstheme="minorHAnsi"/>
          <w:b/>
        </w:rPr>
        <w:t xml:space="preserve">ROLL CALL </w:t>
      </w:r>
    </w:p>
    <w:p w14:paraId="566BBFB4" w14:textId="77777777" w:rsidR="00531FEE" w:rsidRDefault="00531FEE" w:rsidP="00531FEE">
      <w:pPr>
        <w:pStyle w:val="ListParagraph"/>
        <w:tabs>
          <w:tab w:val="left" w:pos="0"/>
        </w:tabs>
        <w:ind w:left="810"/>
        <w:rPr>
          <w:rFonts w:asciiTheme="minorHAnsi" w:hAnsiTheme="minorHAnsi" w:cstheme="minorHAnsi"/>
          <w:b/>
        </w:rPr>
      </w:pPr>
    </w:p>
    <w:p w14:paraId="66385CB3" w14:textId="152339E4" w:rsidR="00F50D1F" w:rsidRDefault="00F50D1F" w:rsidP="00531FEE">
      <w:pPr>
        <w:pStyle w:val="ListParagraph"/>
        <w:tabs>
          <w:tab w:val="left" w:pos="0"/>
        </w:tabs>
        <w:ind w:left="810"/>
        <w:rPr>
          <w:rFonts w:asciiTheme="minorHAnsi" w:hAnsiTheme="minorHAnsi" w:cstheme="minorHAnsi"/>
          <w:b/>
        </w:rPr>
      </w:pPr>
      <w:bookmarkStart w:id="0" w:name="_Hlk13212155"/>
      <w:r>
        <w:rPr>
          <w:rFonts w:asciiTheme="minorHAnsi" w:hAnsiTheme="minorHAnsi" w:cstheme="minorHAnsi"/>
          <w:b/>
        </w:rPr>
        <w:t xml:space="preserve">Planning </w:t>
      </w:r>
      <w:r w:rsidR="00531FEE">
        <w:rPr>
          <w:rFonts w:asciiTheme="minorHAnsi" w:hAnsiTheme="minorHAnsi" w:cstheme="minorHAnsi"/>
          <w:b/>
        </w:rPr>
        <w:t xml:space="preserve">Commissioners </w:t>
      </w:r>
    </w:p>
    <w:p w14:paraId="63259673" w14:textId="77777777" w:rsidR="00F50D1F" w:rsidRDefault="00F50D1F" w:rsidP="00531FEE">
      <w:pPr>
        <w:pStyle w:val="ListParagraph"/>
        <w:tabs>
          <w:tab w:val="left" w:pos="0"/>
        </w:tabs>
        <w:ind w:left="810"/>
        <w:rPr>
          <w:rFonts w:asciiTheme="minorHAnsi" w:hAnsiTheme="minorHAnsi" w:cstheme="minorHAnsi"/>
          <w:b/>
        </w:rPr>
      </w:pPr>
      <w:bookmarkStart w:id="1" w:name="_GoBack"/>
      <w:bookmarkEnd w:id="1"/>
    </w:p>
    <w:p w14:paraId="240984D7" w14:textId="77777777" w:rsidR="0032730A" w:rsidRDefault="00F50D1F" w:rsidP="00F50D1F">
      <w:pPr>
        <w:pStyle w:val="ListParagraph"/>
        <w:tabs>
          <w:tab w:val="left" w:pos="0"/>
        </w:tabs>
        <w:ind w:left="810"/>
        <w:rPr>
          <w:rFonts w:asciiTheme="minorHAnsi" w:hAnsiTheme="minorHAnsi" w:cstheme="minorHAnsi"/>
          <w:b/>
        </w:rPr>
      </w:pPr>
      <w:r w:rsidRPr="00F50D1F">
        <w:rPr>
          <w:rFonts w:asciiTheme="minorHAnsi" w:hAnsiTheme="minorHAnsi" w:cstheme="minorHAnsi"/>
          <w:b/>
        </w:rPr>
        <w:t xml:space="preserve">Present:    </w:t>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t>Bob Wise</w:t>
      </w:r>
      <w:r>
        <w:rPr>
          <w:rFonts w:asciiTheme="minorHAnsi" w:hAnsiTheme="minorHAnsi" w:cstheme="minorHAnsi"/>
          <w:b/>
        </w:rPr>
        <w:t>, Chairman</w:t>
      </w:r>
      <w:r w:rsidRPr="00F50D1F">
        <w:rPr>
          <w:rFonts w:asciiTheme="minorHAnsi" w:hAnsiTheme="minorHAnsi" w:cstheme="minorHAnsi"/>
          <w:b/>
        </w:rPr>
        <w:t xml:space="preserve">     </w:t>
      </w:r>
    </w:p>
    <w:p w14:paraId="5A53759A" w14:textId="04D558ED" w:rsidR="00F50D1F" w:rsidRPr="00F50D1F" w:rsidRDefault="0032730A" w:rsidP="00F50D1F">
      <w:pPr>
        <w:pStyle w:val="ListParagraph"/>
        <w:tabs>
          <w:tab w:val="left" w:pos="0"/>
        </w:tabs>
        <w:ind w:left="81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32730A">
        <w:rPr>
          <w:rFonts w:asciiTheme="minorHAnsi" w:hAnsiTheme="minorHAnsi" w:cstheme="minorHAnsi"/>
          <w:b/>
        </w:rPr>
        <w:t>Maria Espino, Vice Chairman</w:t>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r>
      <w:r w:rsidR="00F50D1F" w:rsidRPr="00F50D1F">
        <w:rPr>
          <w:rFonts w:asciiTheme="minorHAnsi" w:hAnsiTheme="minorHAnsi" w:cstheme="minorHAnsi"/>
          <w:b/>
        </w:rPr>
        <w:tab/>
        <w:t>Ken Wolfe</w:t>
      </w:r>
      <w:r w:rsidR="00F50D1F">
        <w:rPr>
          <w:rFonts w:asciiTheme="minorHAnsi" w:hAnsiTheme="minorHAnsi" w:cstheme="minorHAnsi"/>
          <w:b/>
        </w:rPr>
        <w:t>, Commissioner</w:t>
      </w:r>
    </w:p>
    <w:p w14:paraId="4ED38051" w14:textId="521BB5E6" w:rsidR="00F50D1F" w:rsidRPr="00F50D1F" w:rsidRDefault="00F50D1F" w:rsidP="00F50D1F">
      <w:pPr>
        <w:pStyle w:val="ListParagraph"/>
        <w:tabs>
          <w:tab w:val="left" w:pos="0"/>
        </w:tabs>
        <w:ind w:left="810"/>
        <w:rPr>
          <w:rFonts w:asciiTheme="minorHAnsi" w:hAnsiTheme="minorHAnsi" w:cstheme="minorHAnsi"/>
          <w:b/>
        </w:rPr>
      </w:pP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t>Ishrat Khan-Aziz</w:t>
      </w:r>
      <w:r>
        <w:rPr>
          <w:rFonts w:asciiTheme="minorHAnsi" w:hAnsiTheme="minorHAnsi" w:cstheme="minorHAnsi"/>
          <w:b/>
        </w:rPr>
        <w:t>, Commissioner</w:t>
      </w:r>
    </w:p>
    <w:p w14:paraId="22EE886E" w14:textId="78D81B8B" w:rsidR="00F50D1F" w:rsidRPr="00F50D1F" w:rsidRDefault="00F50D1F" w:rsidP="00F50D1F">
      <w:pPr>
        <w:pStyle w:val="ListParagraph"/>
        <w:tabs>
          <w:tab w:val="left" w:pos="0"/>
        </w:tabs>
        <w:ind w:left="810"/>
        <w:rPr>
          <w:rFonts w:asciiTheme="minorHAnsi" w:hAnsiTheme="minorHAnsi" w:cstheme="minorHAnsi"/>
          <w:b/>
        </w:rPr>
      </w:pP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t>Zachary Torres</w:t>
      </w:r>
      <w:r>
        <w:rPr>
          <w:rFonts w:asciiTheme="minorHAnsi" w:hAnsiTheme="minorHAnsi" w:cstheme="minorHAnsi"/>
          <w:b/>
        </w:rPr>
        <w:t>, Commissioner</w:t>
      </w:r>
    </w:p>
    <w:p w14:paraId="33F4B81B" w14:textId="77777777" w:rsidR="00F50D1F" w:rsidRPr="00F50D1F" w:rsidRDefault="00F50D1F" w:rsidP="00F50D1F">
      <w:pPr>
        <w:pStyle w:val="ListParagraph"/>
        <w:tabs>
          <w:tab w:val="left" w:pos="0"/>
        </w:tabs>
        <w:ind w:left="810"/>
        <w:rPr>
          <w:rFonts w:asciiTheme="minorHAnsi" w:hAnsiTheme="minorHAnsi" w:cstheme="minorHAnsi"/>
          <w:b/>
        </w:rPr>
      </w:pPr>
      <w:r w:rsidRPr="00F50D1F">
        <w:rPr>
          <w:rFonts w:asciiTheme="minorHAnsi" w:hAnsiTheme="minorHAnsi" w:cstheme="minorHAnsi"/>
          <w:b/>
        </w:rPr>
        <w:t xml:space="preserve"> </w:t>
      </w:r>
    </w:p>
    <w:p w14:paraId="4E47BCF9" w14:textId="77777777" w:rsidR="00F50D1F" w:rsidRPr="00F50D1F" w:rsidRDefault="00F50D1F" w:rsidP="00F50D1F">
      <w:pPr>
        <w:pStyle w:val="ListParagraph"/>
        <w:tabs>
          <w:tab w:val="left" w:pos="0"/>
        </w:tabs>
        <w:ind w:left="810"/>
        <w:rPr>
          <w:rFonts w:asciiTheme="minorHAnsi" w:hAnsiTheme="minorHAnsi" w:cstheme="minorHAnsi"/>
          <w:b/>
        </w:rPr>
      </w:pPr>
      <w:r w:rsidRPr="00F50D1F">
        <w:rPr>
          <w:rFonts w:asciiTheme="minorHAnsi" w:hAnsiTheme="minorHAnsi" w:cstheme="minorHAnsi"/>
          <w:b/>
        </w:rPr>
        <w:t xml:space="preserve">Arriving post roll call: </w:t>
      </w:r>
      <w:r w:rsidRPr="00F50D1F">
        <w:rPr>
          <w:rFonts w:asciiTheme="minorHAnsi" w:hAnsiTheme="minorHAnsi" w:cstheme="minorHAnsi"/>
          <w:b/>
        </w:rPr>
        <w:tab/>
      </w:r>
      <w:r w:rsidRPr="00F50D1F">
        <w:rPr>
          <w:rFonts w:asciiTheme="minorHAnsi" w:hAnsiTheme="minorHAnsi" w:cstheme="minorHAnsi"/>
          <w:b/>
        </w:rPr>
        <w:tab/>
        <w:t xml:space="preserve">None </w:t>
      </w:r>
    </w:p>
    <w:p w14:paraId="31297C24" w14:textId="77777777" w:rsidR="00F50D1F" w:rsidRPr="00F50D1F" w:rsidRDefault="00F50D1F" w:rsidP="00F50D1F">
      <w:pPr>
        <w:pStyle w:val="ListParagraph"/>
        <w:tabs>
          <w:tab w:val="left" w:pos="0"/>
        </w:tabs>
        <w:ind w:left="810"/>
        <w:rPr>
          <w:rFonts w:asciiTheme="minorHAnsi" w:hAnsiTheme="minorHAnsi" w:cstheme="minorHAnsi"/>
          <w:b/>
        </w:rPr>
      </w:pPr>
      <w:r w:rsidRPr="00F50D1F">
        <w:rPr>
          <w:rFonts w:asciiTheme="minorHAnsi" w:hAnsiTheme="minorHAnsi" w:cstheme="minorHAnsi"/>
          <w:b/>
        </w:rPr>
        <w:t xml:space="preserve"> </w:t>
      </w:r>
    </w:p>
    <w:p w14:paraId="1F8C4932" w14:textId="71E8C8BB" w:rsidR="00F50D1F" w:rsidRPr="0032730A" w:rsidRDefault="00F50D1F" w:rsidP="00F50D1F">
      <w:pPr>
        <w:pStyle w:val="ListParagraph"/>
        <w:tabs>
          <w:tab w:val="left" w:pos="0"/>
        </w:tabs>
        <w:ind w:left="810"/>
        <w:rPr>
          <w:rFonts w:asciiTheme="minorHAnsi" w:hAnsiTheme="minorHAnsi" w:cstheme="minorHAnsi"/>
          <w:b/>
        </w:rPr>
      </w:pPr>
      <w:r w:rsidRPr="0032730A">
        <w:rPr>
          <w:rFonts w:asciiTheme="minorHAnsi" w:hAnsiTheme="minorHAnsi" w:cstheme="minorHAnsi"/>
          <w:b/>
        </w:rPr>
        <w:t xml:space="preserve">Absent: </w:t>
      </w:r>
      <w:r w:rsidRPr="0032730A">
        <w:rPr>
          <w:rFonts w:asciiTheme="minorHAnsi" w:hAnsiTheme="minorHAnsi" w:cstheme="minorHAnsi"/>
          <w:b/>
        </w:rPr>
        <w:tab/>
      </w:r>
      <w:r w:rsidRPr="0032730A">
        <w:rPr>
          <w:rFonts w:asciiTheme="minorHAnsi" w:hAnsiTheme="minorHAnsi" w:cstheme="minorHAnsi"/>
          <w:b/>
        </w:rPr>
        <w:tab/>
      </w:r>
      <w:r w:rsidRPr="0032730A">
        <w:rPr>
          <w:rFonts w:asciiTheme="minorHAnsi" w:hAnsiTheme="minorHAnsi" w:cstheme="minorHAnsi"/>
          <w:b/>
        </w:rPr>
        <w:tab/>
      </w:r>
      <w:r w:rsidRPr="0032730A">
        <w:rPr>
          <w:rFonts w:asciiTheme="minorHAnsi" w:hAnsiTheme="minorHAnsi" w:cstheme="minorHAnsi"/>
          <w:b/>
        </w:rPr>
        <w:tab/>
      </w:r>
      <w:r w:rsidR="0032730A" w:rsidRPr="0032730A">
        <w:rPr>
          <w:rFonts w:asciiTheme="minorHAnsi" w:hAnsiTheme="minorHAnsi" w:cstheme="minorHAnsi"/>
          <w:b/>
        </w:rPr>
        <w:t>N</w:t>
      </w:r>
      <w:r w:rsidR="0032730A">
        <w:rPr>
          <w:rFonts w:asciiTheme="minorHAnsi" w:hAnsiTheme="minorHAnsi" w:cstheme="minorHAnsi"/>
          <w:b/>
        </w:rPr>
        <w:t>one</w:t>
      </w:r>
    </w:p>
    <w:p w14:paraId="63E0CE04" w14:textId="77777777" w:rsidR="00F50D1F" w:rsidRPr="0032730A" w:rsidRDefault="00F50D1F" w:rsidP="00F50D1F">
      <w:pPr>
        <w:pStyle w:val="ListParagraph"/>
        <w:tabs>
          <w:tab w:val="left" w:pos="0"/>
        </w:tabs>
        <w:ind w:left="810"/>
        <w:rPr>
          <w:rFonts w:asciiTheme="minorHAnsi" w:hAnsiTheme="minorHAnsi" w:cstheme="minorHAnsi"/>
          <w:b/>
        </w:rPr>
      </w:pPr>
      <w:r w:rsidRPr="0032730A">
        <w:rPr>
          <w:rFonts w:asciiTheme="minorHAnsi" w:hAnsiTheme="minorHAnsi" w:cstheme="minorHAnsi"/>
          <w:b/>
        </w:rPr>
        <w:t xml:space="preserve"> </w:t>
      </w:r>
    </w:p>
    <w:p w14:paraId="2F181B5E" w14:textId="77777777" w:rsidR="00F50D1F" w:rsidRDefault="00F50D1F" w:rsidP="00F50D1F">
      <w:pPr>
        <w:pStyle w:val="ListParagraph"/>
        <w:tabs>
          <w:tab w:val="left" w:pos="0"/>
        </w:tabs>
        <w:ind w:left="810"/>
        <w:rPr>
          <w:rFonts w:asciiTheme="minorHAnsi" w:hAnsiTheme="minorHAnsi" w:cstheme="minorHAnsi"/>
          <w:b/>
        </w:rPr>
      </w:pPr>
      <w:r w:rsidRPr="00F50D1F">
        <w:rPr>
          <w:rFonts w:asciiTheme="minorHAnsi" w:hAnsiTheme="minorHAnsi" w:cstheme="minorHAnsi"/>
          <w:b/>
        </w:rPr>
        <w:t>Staff Present:</w:t>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r>
      <w:r w:rsidRPr="00F50D1F">
        <w:rPr>
          <w:rFonts w:asciiTheme="minorHAnsi" w:hAnsiTheme="minorHAnsi" w:cstheme="minorHAnsi"/>
          <w:b/>
        </w:rPr>
        <w:tab/>
        <w:t>Donna Decker, City Planner/Consultant</w:t>
      </w:r>
    </w:p>
    <w:p w14:paraId="7D27D31A" w14:textId="1031F057" w:rsidR="00F50D1F" w:rsidRPr="0032730A" w:rsidRDefault="00F50D1F" w:rsidP="00F50D1F">
      <w:pPr>
        <w:pStyle w:val="ListParagraph"/>
        <w:tabs>
          <w:tab w:val="left" w:pos="0"/>
        </w:tabs>
        <w:ind w:left="810"/>
        <w:rPr>
          <w:rFonts w:asciiTheme="minorHAnsi" w:hAnsiTheme="minorHAnsi" w:cstheme="minorHAnsi"/>
          <w:b/>
          <w:lang w:val="es-ES"/>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32730A">
        <w:rPr>
          <w:rFonts w:asciiTheme="minorHAnsi" w:hAnsiTheme="minorHAnsi" w:cstheme="minorHAnsi"/>
          <w:b/>
          <w:lang w:val="es-ES"/>
        </w:rPr>
        <w:t xml:space="preserve">Elisa Arteaga, </w:t>
      </w:r>
      <w:proofErr w:type="spellStart"/>
      <w:r w:rsidRPr="0032730A">
        <w:rPr>
          <w:rFonts w:asciiTheme="minorHAnsi" w:hAnsiTheme="minorHAnsi" w:cstheme="minorHAnsi"/>
          <w:b/>
          <w:lang w:val="es-ES"/>
        </w:rPr>
        <w:t>Recording</w:t>
      </w:r>
      <w:proofErr w:type="spellEnd"/>
      <w:r w:rsidRPr="0032730A">
        <w:rPr>
          <w:rFonts w:asciiTheme="minorHAnsi" w:hAnsiTheme="minorHAnsi" w:cstheme="minorHAnsi"/>
          <w:b/>
          <w:lang w:val="es-ES"/>
        </w:rPr>
        <w:t xml:space="preserve"> </w:t>
      </w:r>
      <w:proofErr w:type="spellStart"/>
      <w:r w:rsidRPr="0032730A">
        <w:rPr>
          <w:rFonts w:asciiTheme="minorHAnsi" w:hAnsiTheme="minorHAnsi" w:cstheme="minorHAnsi"/>
          <w:b/>
          <w:lang w:val="es-ES"/>
        </w:rPr>
        <w:t>Secretary</w:t>
      </w:r>
      <w:proofErr w:type="spellEnd"/>
      <w:r w:rsidRPr="0032730A">
        <w:rPr>
          <w:rFonts w:asciiTheme="minorHAnsi" w:hAnsiTheme="minorHAnsi" w:cstheme="minorHAnsi"/>
          <w:b/>
          <w:lang w:val="es-ES"/>
        </w:rPr>
        <w:t xml:space="preserve">     </w:t>
      </w:r>
    </w:p>
    <w:p w14:paraId="66DE01FC" w14:textId="445107DE" w:rsidR="00A410FE" w:rsidRPr="0032730A" w:rsidRDefault="00A410FE" w:rsidP="00F50D1F">
      <w:pPr>
        <w:pStyle w:val="ListParagraph"/>
        <w:tabs>
          <w:tab w:val="left" w:pos="0"/>
        </w:tabs>
        <w:ind w:left="810"/>
        <w:rPr>
          <w:rFonts w:asciiTheme="minorHAnsi" w:hAnsiTheme="minorHAnsi" w:cstheme="minorHAnsi"/>
          <w:b/>
          <w:lang w:val="es-ES"/>
        </w:rPr>
      </w:pPr>
    </w:p>
    <w:p w14:paraId="73A7A836" w14:textId="66515064" w:rsidR="00A410FE" w:rsidRPr="00A410FE" w:rsidRDefault="00A410FE" w:rsidP="00F50D1F">
      <w:pPr>
        <w:pStyle w:val="ListParagraph"/>
        <w:tabs>
          <w:tab w:val="left" w:pos="0"/>
        </w:tabs>
        <w:ind w:left="810"/>
        <w:rPr>
          <w:rFonts w:asciiTheme="minorHAnsi" w:hAnsiTheme="minorHAnsi" w:cstheme="minorHAnsi"/>
          <w:b/>
          <w:lang w:val="es-ES"/>
        </w:rPr>
      </w:pPr>
      <w:r w:rsidRPr="00A410FE">
        <w:rPr>
          <w:rFonts w:asciiTheme="minorHAnsi" w:hAnsiTheme="minorHAnsi" w:cstheme="minorHAnsi"/>
          <w:b/>
          <w:lang w:val="es-ES"/>
        </w:rPr>
        <w:t>Media</w:t>
      </w:r>
      <w:r w:rsidRPr="00A410FE">
        <w:rPr>
          <w:rFonts w:asciiTheme="minorHAnsi" w:hAnsiTheme="minorHAnsi" w:cstheme="minorHAnsi"/>
          <w:b/>
          <w:lang w:val="es-ES"/>
        </w:rPr>
        <w:tab/>
      </w:r>
      <w:r w:rsidRPr="00A410FE">
        <w:rPr>
          <w:rFonts w:asciiTheme="minorHAnsi" w:hAnsiTheme="minorHAnsi" w:cstheme="minorHAnsi"/>
          <w:b/>
          <w:lang w:val="es-ES"/>
        </w:rPr>
        <w:tab/>
      </w:r>
      <w:r w:rsidRPr="00A410FE">
        <w:rPr>
          <w:rFonts w:asciiTheme="minorHAnsi" w:hAnsiTheme="minorHAnsi" w:cstheme="minorHAnsi"/>
          <w:b/>
          <w:lang w:val="es-ES"/>
        </w:rPr>
        <w:tab/>
      </w:r>
      <w:r w:rsidRPr="00A410FE">
        <w:rPr>
          <w:rFonts w:asciiTheme="minorHAnsi" w:hAnsiTheme="minorHAnsi" w:cstheme="minorHAnsi"/>
          <w:b/>
          <w:lang w:val="es-ES"/>
        </w:rPr>
        <w:tab/>
        <w:t>Lisa Van De H</w:t>
      </w:r>
      <w:r>
        <w:rPr>
          <w:rFonts w:asciiTheme="minorHAnsi" w:hAnsiTheme="minorHAnsi" w:cstheme="minorHAnsi"/>
          <w:b/>
          <w:lang w:val="es-ES"/>
        </w:rPr>
        <w:t>ey</w:t>
      </w:r>
    </w:p>
    <w:bookmarkEnd w:id="0"/>
    <w:p w14:paraId="0BB13E47" w14:textId="4F771CD7" w:rsidR="00F50D1F" w:rsidRPr="00A410FE" w:rsidRDefault="00F50D1F" w:rsidP="00531FEE">
      <w:pPr>
        <w:pStyle w:val="ListParagraph"/>
        <w:tabs>
          <w:tab w:val="left" w:pos="0"/>
        </w:tabs>
        <w:ind w:left="810"/>
        <w:rPr>
          <w:rFonts w:asciiTheme="minorHAnsi" w:hAnsiTheme="minorHAnsi" w:cstheme="minorHAnsi"/>
          <w:b/>
          <w:lang w:val="es-ES"/>
        </w:rPr>
      </w:pPr>
    </w:p>
    <w:p w14:paraId="4A3BDE71" w14:textId="77777777" w:rsidR="00531FEE" w:rsidRPr="00A410FE" w:rsidRDefault="00531FEE" w:rsidP="00531FEE">
      <w:pPr>
        <w:pStyle w:val="ListParagraph"/>
        <w:tabs>
          <w:tab w:val="left" w:pos="0"/>
        </w:tabs>
        <w:ind w:left="810"/>
        <w:rPr>
          <w:rFonts w:asciiTheme="minorHAnsi" w:hAnsiTheme="minorHAnsi" w:cstheme="minorHAnsi"/>
          <w:b/>
          <w:lang w:val="es-ES"/>
        </w:rPr>
      </w:pPr>
    </w:p>
    <w:p w14:paraId="75D166F2" w14:textId="77777777" w:rsidR="00276031" w:rsidRPr="00A410FE" w:rsidRDefault="00276031" w:rsidP="00276031">
      <w:pPr>
        <w:pStyle w:val="ListParagraph"/>
        <w:rPr>
          <w:rFonts w:asciiTheme="minorHAnsi" w:hAnsiTheme="minorHAnsi" w:cstheme="minorHAnsi"/>
          <w:b/>
          <w:lang w:val="es-ES"/>
        </w:rPr>
      </w:pPr>
    </w:p>
    <w:p w14:paraId="7D674035" w14:textId="77777777" w:rsidR="00C06897" w:rsidRPr="00B72D65" w:rsidRDefault="00C06897" w:rsidP="00C06897">
      <w:pPr>
        <w:pStyle w:val="ListParagraph"/>
        <w:numPr>
          <w:ilvl w:val="0"/>
          <w:numId w:val="1"/>
        </w:numPr>
        <w:tabs>
          <w:tab w:val="left" w:pos="0"/>
        </w:tabs>
        <w:rPr>
          <w:rFonts w:asciiTheme="minorHAnsi" w:hAnsiTheme="minorHAnsi" w:cstheme="minorHAnsi"/>
          <w:b/>
        </w:rPr>
      </w:pPr>
      <w:r w:rsidRPr="00B72D65">
        <w:rPr>
          <w:rFonts w:asciiTheme="minorHAnsi" w:hAnsiTheme="minorHAnsi" w:cstheme="minorHAnsi"/>
          <w:b/>
        </w:rPr>
        <w:t xml:space="preserve">COMMUNITY PARTICIPATION FORUM </w:t>
      </w:r>
      <w:r w:rsidR="00531FEE">
        <w:rPr>
          <w:rFonts w:asciiTheme="minorHAnsi" w:hAnsiTheme="minorHAnsi" w:cstheme="minorHAnsi"/>
          <w:b/>
        </w:rPr>
        <w:t>–</w:t>
      </w:r>
      <w:r w:rsidRPr="00B72D65">
        <w:rPr>
          <w:rFonts w:asciiTheme="minorHAnsi" w:hAnsiTheme="minorHAnsi" w:cstheme="minorHAnsi"/>
          <w:b/>
        </w:rPr>
        <w:t xml:space="preserve"> </w:t>
      </w:r>
      <w:r w:rsidR="00531FEE">
        <w:rPr>
          <w:rFonts w:asciiTheme="minorHAnsi" w:hAnsiTheme="minorHAnsi" w:cstheme="minorHAnsi"/>
          <w:i/>
        </w:rPr>
        <w:t>There was no public comment</w:t>
      </w:r>
      <w:r w:rsidRPr="00B72D65">
        <w:rPr>
          <w:rFonts w:asciiTheme="minorHAnsi" w:hAnsiTheme="minorHAnsi" w:cstheme="minorHAnsi"/>
          <w:i/>
        </w:rPr>
        <w:t>.</w:t>
      </w:r>
    </w:p>
    <w:p w14:paraId="7D17197A" w14:textId="77777777" w:rsidR="00C06897" w:rsidRPr="00B72D65" w:rsidRDefault="00C06897" w:rsidP="00C06897">
      <w:pPr>
        <w:tabs>
          <w:tab w:val="left" w:pos="0"/>
        </w:tabs>
        <w:rPr>
          <w:rFonts w:asciiTheme="minorHAnsi" w:hAnsiTheme="minorHAnsi" w:cstheme="minorHAnsi"/>
          <w:b/>
        </w:rPr>
      </w:pPr>
    </w:p>
    <w:p w14:paraId="7A3950A2" w14:textId="77777777" w:rsidR="00C06897" w:rsidRPr="00531FEE" w:rsidRDefault="00C06897" w:rsidP="00080931">
      <w:pPr>
        <w:pStyle w:val="ListParagraph"/>
        <w:numPr>
          <w:ilvl w:val="0"/>
          <w:numId w:val="1"/>
        </w:numPr>
        <w:tabs>
          <w:tab w:val="left" w:pos="0"/>
        </w:tabs>
        <w:rPr>
          <w:rFonts w:asciiTheme="minorHAnsi" w:hAnsiTheme="minorHAnsi" w:cstheme="minorHAnsi"/>
          <w:b/>
        </w:rPr>
      </w:pPr>
      <w:r w:rsidRPr="00531FEE">
        <w:rPr>
          <w:rFonts w:asciiTheme="minorHAnsi" w:hAnsiTheme="minorHAnsi" w:cstheme="minorHAnsi"/>
          <w:b/>
        </w:rPr>
        <w:t xml:space="preserve">CONSENT AGENDA </w:t>
      </w:r>
    </w:p>
    <w:p w14:paraId="03D745AD" w14:textId="06365307" w:rsidR="00531FEE" w:rsidRDefault="00531FEE" w:rsidP="00531FEE">
      <w:pPr>
        <w:pStyle w:val="ListParagraph"/>
        <w:rPr>
          <w:rFonts w:asciiTheme="minorHAnsi" w:hAnsiTheme="minorHAnsi" w:cstheme="minorHAnsi"/>
          <w:b/>
        </w:rPr>
      </w:pPr>
    </w:p>
    <w:p w14:paraId="1E118BE4" w14:textId="77777777" w:rsidR="00F67CB2" w:rsidRPr="00531FEE" w:rsidRDefault="00F67CB2" w:rsidP="00531FEE">
      <w:pPr>
        <w:pStyle w:val="ListParagraph"/>
        <w:rPr>
          <w:rFonts w:asciiTheme="minorHAnsi" w:hAnsiTheme="minorHAnsi" w:cstheme="minorHAnsi"/>
          <w:b/>
        </w:rPr>
      </w:pPr>
    </w:p>
    <w:p w14:paraId="1ED2261B" w14:textId="77777777" w:rsidR="0063535F" w:rsidRPr="00531FEE" w:rsidRDefault="00662837" w:rsidP="0063535F">
      <w:pPr>
        <w:pStyle w:val="ListParagraph"/>
        <w:numPr>
          <w:ilvl w:val="0"/>
          <w:numId w:val="5"/>
        </w:numPr>
        <w:tabs>
          <w:tab w:val="left" w:pos="720"/>
        </w:tabs>
        <w:ind w:left="1080"/>
        <w:rPr>
          <w:rFonts w:asciiTheme="minorHAnsi" w:hAnsiTheme="minorHAnsi" w:cstheme="minorHAnsi"/>
          <w:b/>
        </w:rPr>
      </w:pPr>
      <w:r w:rsidRPr="00AB5C67">
        <w:rPr>
          <w:rFonts w:asciiTheme="minorHAnsi" w:hAnsiTheme="minorHAnsi" w:cstheme="minorHAnsi"/>
          <w:b/>
          <w:bCs/>
        </w:rPr>
        <w:t xml:space="preserve">Planning Commission Minutes dated </w:t>
      </w:r>
      <w:r w:rsidR="00B5414A">
        <w:rPr>
          <w:rFonts w:asciiTheme="minorHAnsi" w:hAnsiTheme="minorHAnsi" w:cstheme="minorHAnsi"/>
          <w:b/>
          <w:bCs/>
        </w:rPr>
        <w:t>December 11</w:t>
      </w:r>
      <w:r w:rsidR="00AB5C67" w:rsidRPr="00AB5C67">
        <w:rPr>
          <w:rFonts w:asciiTheme="minorHAnsi" w:hAnsiTheme="minorHAnsi" w:cstheme="minorHAnsi"/>
          <w:b/>
          <w:bCs/>
        </w:rPr>
        <w:t xml:space="preserve">, </w:t>
      </w:r>
      <w:r w:rsidR="00AA2EC7" w:rsidRPr="00AB5C67">
        <w:rPr>
          <w:rFonts w:asciiTheme="minorHAnsi" w:hAnsiTheme="minorHAnsi" w:cstheme="minorHAnsi"/>
          <w:b/>
          <w:bCs/>
        </w:rPr>
        <w:t>2017</w:t>
      </w:r>
      <w:r w:rsidR="00155907" w:rsidRPr="00AB5C67">
        <w:rPr>
          <w:rFonts w:asciiTheme="minorHAnsi" w:hAnsiTheme="minorHAnsi" w:cstheme="minorHAnsi"/>
          <w:b/>
          <w:bCs/>
        </w:rPr>
        <w:t xml:space="preserve">   </w:t>
      </w:r>
    </w:p>
    <w:p w14:paraId="7F0C99DE" w14:textId="77777777" w:rsidR="00531FEE" w:rsidRDefault="00531FEE" w:rsidP="00531FEE">
      <w:pPr>
        <w:tabs>
          <w:tab w:val="left" w:pos="720"/>
        </w:tabs>
        <w:ind w:left="720"/>
        <w:rPr>
          <w:rFonts w:asciiTheme="minorHAnsi" w:hAnsiTheme="minorHAnsi" w:cstheme="minorHAnsi"/>
          <w:b/>
        </w:rPr>
      </w:pPr>
    </w:p>
    <w:p w14:paraId="2177E578" w14:textId="5C5B0E08" w:rsidR="00531FEE" w:rsidRDefault="00531FEE" w:rsidP="00531FEE">
      <w:pPr>
        <w:tabs>
          <w:tab w:val="left" w:pos="720"/>
        </w:tabs>
        <w:ind w:left="720"/>
        <w:rPr>
          <w:rFonts w:asciiTheme="minorHAnsi" w:hAnsiTheme="minorHAnsi" w:cstheme="minorHAnsi"/>
          <w:b/>
        </w:rPr>
      </w:pPr>
      <w:r>
        <w:rPr>
          <w:rFonts w:asciiTheme="minorHAnsi" w:hAnsiTheme="minorHAnsi" w:cstheme="minorHAnsi"/>
          <w:b/>
        </w:rPr>
        <w:t xml:space="preserve">Motion </w:t>
      </w:r>
      <w:r w:rsidRPr="00531FEE">
        <w:rPr>
          <w:rFonts w:asciiTheme="minorHAnsi" w:hAnsiTheme="minorHAnsi" w:cstheme="minorHAnsi"/>
        </w:rPr>
        <w:t>by Wolfe, second by Torres for approval of the Planning Commission minutes dated December 11, 2017</w:t>
      </w:r>
      <w:r>
        <w:rPr>
          <w:rFonts w:asciiTheme="minorHAnsi" w:hAnsiTheme="minorHAnsi" w:cstheme="minorHAnsi"/>
          <w:b/>
        </w:rPr>
        <w:t>.   By unanimous vote the motion passes 5-0.</w:t>
      </w:r>
    </w:p>
    <w:p w14:paraId="2C361EA0" w14:textId="27EEA771" w:rsidR="00F67CB2" w:rsidRDefault="00F67CB2" w:rsidP="00531FEE">
      <w:pPr>
        <w:tabs>
          <w:tab w:val="left" w:pos="720"/>
        </w:tabs>
        <w:ind w:left="720"/>
        <w:rPr>
          <w:rFonts w:asciiTheme="minorHAnsi" w:hAnsiTheme="minorHAnsi" w:cstheme="minorHAnsi"/>
          <w:b/>
        </w:rPr>
      </w:pPr>
    </w:p>
    <w:p w14:paraId="099A6BBA" w14:textId="0423719A" w:rsidR="004C2397" w:rsidRDefault="004C2397" w:rsidP="00531FEE">
      <w:pPr>
        <w:tabs>
          <w:tab w:val="left" w:pos="720"/>
        </w:tabs>
        <w:ind w:left="720"/>
        <w:rPr>
          <w:rFonts w:asciiTheme="minorHAnsi" w:hAnsiTheme="minorHAnsi" w:cstheme="minorHAnsi"/>
          <w:b/>
        </w:rPr>
      </w:pPr>
    </w:p>
    <w:p w14:paraId="5EC9C8CE" w14:textId="7E2978F3" w:rsidR="004C2397" w:rsidRDefault="004C2397" w:rsidP="00531FEE">
      <w:pPr>
        <w:tabs>
          <w:tab w:val="left" w:pos="720"/>
        </w:tabs>
        <w:ind w:left="720"/>
        <w:rPr>
          <w:rFonts w:asciiTheme="minorHAnsi" w:hAnsiTheme="minorHAnsi" w:cstheme="minorHAnsi"/>
          <w:b/>
        </w:rPr>
      </w:pPr>
    </w:p>
    <w:p w14:paraId="1811F49F" w14:textId="77777777" w:rsidR="004C2397" w:rsidRPr="00531FEE" w:rsidRDefault="004C2397" w:rsidP="00531FEE">
      <w:pPr>
        <w:tabs>
          <w:tab w:val="left" w:pos="720"/>
        </w:tabs>
        <w:ind w:left="720"/>
        <w:rPr>
          <w:rFonts w:asciiTheme="minorHAnsi" w:hAnsiTheme="minorHAnsi" w:cstheme="minorHAnsi"/>
          <w:b/>
        </w:rPr>
      </w:pPr>
    </w:p>
    <w:p w14:paraId="0FAADDFA" w14:textId="77777777" w:rsidR="00AB5C67" w:rsidRPr="00AB5C67" w:rsidRDefault="00AB5C67" w:rsidP="00AB5C67">
      <w:pPr>
        <w:pStyle w:val="ListParagraph"/>
        <w:tabs>
          <w:tab w:val="left" w:pos="720"/>
        </w:tabs>
        <w:ind w:left="1080"/>
        <w:rPr>
          <w:rFonts w:asciiTheme="minorHAnsi" w:hAnsiTheme="minorHAnsi" w:cstheme="minorHAnsi"/>
          <w:b/>
        </w:rPr>
      </w:pPr>
    </w:p>
    <w:p w14:paraId="291267D5" w14:textId="77777777" w:rsidR="005B2AA2" w:rsidRDefault="00A87600" w:rsidP="005B2AA2">
      <w:pPr>
        <w:pStyle w:val="ListParagraph"/>
        <w:numPr>
          <w:ilvl w:val="0"/>
          <w:numId w:val="1"/>
        </w:numPr>
        <w:tabs>
          <w:tab w:val="left" w:pos="0"/>
        </w:tabs>
        <w:spacing w:line="234" w:lineRule="exact"/>
        <w:ind w:left="900"/>
        <w:jc w:val="both"/>
        <w:rPr>
          <w:rFonts w:asciiTheme="minorHAnsi" w:hAnsiTheme="minorHAnsi" w:cstheme="minorHAnsi"/>
          <w:b/>
        </w:rPr>
      </w:pPr>
      <w:r w:rsidRPr="00AA2EC7">
        <w:rPr>
          <w:rFonts w:asciiTheme="minorHAnsi" w:hAnsiTheme="minorHAnsi" w:cstheme="minorHAnsi"/>
          <w:b/>
        </w:rPr>
        <w:t>PUBLIC HEARINGS</w:t>
      </w:r>
    </w:p>
    <w:p w14:paraId="42263011" w14:textId="77777777" w:rsidR="00B67893" w:rsidRDefault="00B67893" w:rsidP="005B2AA2">
      <w:pPr>
        <w:tabs>
          <w:tab w:val="left" w:pos="0"/>
        </w:tabs>
        <w:spacing w:line="234" w:lineRule="exact"/>
        <w:ind w:left="180"/>
        <w:jc w:val="both"/>
        <w:rPr>
          <w:rFonts w:asciiTheme="minorHAnsi" w:hAnsiTheme="minorHAnsi" w:cstheme="minorHAnsi"/>
          <w:b/>
        </w:rPr>
      </w:pPr>
    </w:p>
    <w:p w14:paraId="4E0EE646" w14:textId="77777777" w:rsidR="00B67893" w:rsidRDefault="00B67893" w:rsidP="00B67893">
      <w:pPr>
        <w:pStyle w:val="ListParagraph"/>
        <w:numPr>
          <w:ilvl w:val="3"/>
          <w:numId w:val="1"/>
        </w:numPr>
        <w:rPr>
          <w:rFonts w:ascii="Calibri" w:hAnsi="Calibri" w:cs="Arial"/>
          <w:color w:val="000002"/>
          <w:lang w:eastAsia="zh-TW"/>
        </w:rPr>
      </w:pPr>
      <w:r w:rsidRPr="00EF6DEB">
        <w:rPr>
          <w:rFonts w:ascii="Calibri" w:hAnsi="Calibri"/>
          <w:b/>
        </w:rPr>
        <w:t xml:space="preserve">Conditional Use Permit No. </w:t>
      </w:r>
      <w:r>
        <w:rPr>
          <w:rFonts w:ascii="Calibri" w:hAnsi="Calibri"/>
          <w:b/>
        </w:rPr>
        <w:t>1</w:t>
      </w:r>
      <w:r w:rsidRPr="00EF6DEB">
        <w:rPr>
          <w:rFonts w:ascii="Calibri" w:hAnsi="Calibri"/>
          <w:b/>
        </w:rPr>
        <w:t>-</w:t>
      </w:r>
      <w:proofErr w:type="gramStart"/>
      <w:r w:rsidRPr="00EF6DEB">
        <w:rPr>
          <w:rFonts w:ascii="Calibri" w:hAnsi="Calibri"/>
          <w:b/>
        </w:rPr>
        <w:t>1</w:t>
      </w:r>
      <w:r>
        <w:rPr>
          <w:rFonts w:ascii="Calibri" w:hAnsi="Calibri"/>
          <w:b/>
        </w:rPr>
        <w:t xml:space="preserve">8; </w:t>
      </w:r>
      <w:r w:rsidRPr="00EF6DEB">
        <w:rPr>
          <w:rFonts w:ascii="Calibri" w:hAnsi="Calibri"/>
          <w:b/>
        </w:rPr>
        <w:t xml:space="preserve"> </w:t>
      </w:r>
      <w:r>
        <w:rPr>
          <w:rFonts w:ascii="Calibri" w:hAnsi="Calibri"/>
          <w:b/>
        </w:rPr>
        <w:t xml:space="preserve"> </w:t>
      </w:r>
      <w:proofErr w:type="gramEnd"/>
      <w:r>
        <w:rPr>
          <w:rFonts w:ascii="Calibri" w:hAnsi="Calibri"/>
        </w:rPr>
        <w:t xml:space="preserve">Application for a </w:t>
      </w:r>
      <w:r w:rsidRPr="00EF6DEB">
        <w:rPr>
          <w:rFonts w:ascii="Calibri" w:hAnsi="Calibri"/>
        </w:rPr>
        <w:t xml:space="preserve">conditional use permit to allow </w:t>
      </w:r>
      <w:r>
        <w:rPr>
          <w:rFonts w:ascii="Calibri" w:hAnsi="Calibri"/>
        </w:rPr>
        <w:t>residential use in an existing building located at 912 Hazel Street in the Limited Commercial/Downtown Mixed Use Combining Zone (C-1/DMU)  and Commercial General Plan land use designation. (APN:  009-161</w:t>
      </w:r>
      <w:r w:rsidRPr="00EF6DEB">
        <w:rPr>
          <w:rFonts w:ascii="Calibri" w:hAnsi="Calibri"/>
        </w:rPr>
        <w:t>-</w:t>
      </w:r>
      <w:r>
        <w:rPr>
          <w:rFonts w:ascii="Calibri" w:hAnsi="Calibri"/>
        </w:rPr>
        <w:t>021</w:t>
      </w:r>
      <w:r w:rsidRPr="00EF6DEB">
        <w:rPr>
          <w:rFonts w:ascii="Calibri" w:hAnsi="Calibri"/>
        </w:rPr>
        <w:t>)</w:t>
      </w:r>
      <w:r w:rsidRPr="00EF6DEB">
        <w:rPr>
          <w:rFonts w:ascii="Calibri" w:hAnsi="Calibri" w:cs="Arial"/>
          <w:color w:val="000002"/>
          <w:lang w:eastAsia="zh-TW"/>
        </w:rPr>
        <w:t xml:space="preserve"> </w:t>
      </w:r>
    </w:p>
    <w:p w14:paraId="2CA4ED10" w14:textId="77777777" w:rsidR="00B67893" w:rsidRPr="00EF6DEB" w:rsidRDefault="00B67893" w:rsidP="00B67893">
      <w:pPr>
        <w:pStyle w:val="ListParagraph"/>
        <w:ind w:left="1620"/>
        <w:rPr>
          <w:rFonts w:ascii="Calibri" w:hAnsi="Calibri" w:cs="Arial"/>
          <w:color w:val="000002"/>
          <w:lang w:eastAsia="zh-TW"/>
        </w:rPr>
      </w:pPr>
    </w:p>
    <w:p w14:paraId="4E274C4A" w14:textId="77777777" w:rsidR="00B67893" w:rsidRDefault="00B67893" w:rsidP="00B67893">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1.</w:t>
      </w:r>
      <w:r w:rsidRPr="00B67893">
        <w:rPr>
          <w:rFonts w:asciiTheme="minorHAnsi" w:hAnsiTheme="minorHAnsi" w:cstheme="minorHAnsi"/>
        </w:rPr>
        <w:tab/>
        <w:t>Receive staff report</w:t>
      </w:r>
      <w:r w:rsidR="00531FEE">
        <w:rPr>
          <w:rFonts w:asciiTheme="minorHAnsi" w:hAnsiTheme="minorHAnsi" w:cstheme="minorHAnsi"/>
        </w:rPr>
        <w:t xml:space="preserve"> – Donna Decker provided an overview of the staff report for the application of the conditional use permit for an </w:t>
      </w:r>
      <w:r w:rsidR="00531FEE" w:rsidRPr="00531FEE">
        <w:rPr>
          <w:rFonts w:asciiTheme="minorHAnsi" w:hAnsiTheme="minorHAnsi" w:cstheme="minorHAnsi"/>
        </w:rPr>
        <w:t>existing building located at 912 Hazel Street in the Limited Commercial/Downtown Mixed Use Combining Zone (C-1/DMU) and Commercial General Plan land use designation</w:t>
      </w:r>
      <w:r w:rsidR="00531FEE">
        <w:rPr>
          <w:rFonts w:asciiTheme="minorHAnsi" w:hAnsiTheme="minorHAnsi" w:cstheme="minorHAnsi"/>
        </w:rPr>
        <w:t xml:space="preserve">. She reported this was brought to the Planning Commission because it is a single-story building. </w:t>
      </w:r>
      <w:r w:rsidR="007512ED">
        <w:rPr>
          <w:rFonts w:asciiTheme="minorHAnsi" w:hAnsiTheme="minorHAnsi" w:cstheme="minorHAnsi"/>
        </w:rPr>
        <w:t>She explained that previously the Gridley Municipal Code was amended to allow residential use in the limited commercial zoning district for residential on the second floor and the amendment unintentionally omitted the opportunity for residential if the building only had one floor. Therefore, that is why it is before the Commission. She elaborated as to the square footage of the building (3,036 square feet.), square footage intended to be used for residential (750 square feet).</w:t>
      </w:r>
      <w:r w:rsidR="00626175">
        <w:rPr>
          <w:rFonts w:asciiTheme="minorHAnsi" w:hAnsiTheme="minorHAnsi" w:cstheme="minorHAnsi"/>
        </w:rPr>
        <w:t xml:space="preserve"> Decker reviewed the </w:t>
      </w:r>
      <w:r w:rsidR="007512ED">
        <w:rPr>
          <w:rFonts w:asciiTheme="minorHAnsi" w:hAnsiTheme="minorHAnsi" w:cstheme="minorHAnsi"/>
        </w:rPr>
        <w:t>staff recommendations</w:t>
      </w:r>
      <w:r w:rsidR="00626175">
        <w:rPr>
          <w:rFonts w:asciiTheme="minorHAnsi" w:hAnsiTheme="minorHAnsi" w:cstheme="minorHAnsi"/>
        </w:rPr>
        <w:t xml:space="preserve"> as listed on the </w:t>
      </w:r>
      <w:r w:rsidR="007512ED">
        <w:rPr>
          <w:rFonts w:asciiTheme="minorHAnsi" w:hAnsiTheme="minorHAnsi" w:cstheme="minorHAnsi"/>
        </w:rPr>
        <w:t xml:space="preserve">staff report, conditional use permit findings, public notice information. She added that although no public written comments were received, she has had some telephone conversations with concerns of the project. The concerns were not about the residential aspect but other ongoing issue may be involved with the application. </w:t>
      </w:r>
      <w:r w:rsidR="00626175">
        <w:rPr>
          <w:rFonts w:asciiTheme="minorHAnsi" w:hAnsiTheme="minorHAnsi" w:cstheme="minorHAnsi"/>
        </w:rPr>
        <w:t xml:space="preserve">Decker further </w:t>
      </w:r>
      <w:r w:rsidR="007512ED">
        <w:rPr>
          <w:rFonts w:asciiTheme="minorHAnsi" w:hAnsiTheme="minorHAnsi" w:cstheme="minorHAnsi"/>
        </w:rPr>
        <w:t>clarified to Commission this item is to simply make a determination on the land use</w:t>
      </w:r>
      <w:r w:rsidR="00626175">
        <w:rPr>
          <w:rFonts w:asciiTheme="minorHAnsi" w:hAnsiTheme="minorHAnsi" w:cstheme="minorHAnsi"/>
        </w:rPr>
        <w:t xml:space="preserve"> and is</w:t>
      </w:r>
      <w:r w:rsidR="007512ED">
        <w:rPr>
          <w:rFonts w:asciiTheme="minorHAnsi" w:hAnsiTheme="minorHAnsi" w:cstheme="minorHAnsi"/>
        </w:rPr>
        <w:t xml:space="preserve"> not an issue with the a</w:t>
      </w:r>
      <w:r w:rsidR="00DF3355">
        <w:rPr>
          <w:rFonts w:asciiTheme="minorHAnsi" w:hAnsiTheme="minorHAnsi" w:cstheme="minorHAnsi"/>
        </w:rPr>
        <w:t xml:space="preserve">pplicant unrelated to land use or litigious litigation. After discussions with concerned parties there was a phone call received that there were no further concerns from moving forward with the land use. She closed her presentation with final review of the conditions of approval. </w:t>
      </w:r>
    </w:p>
    <w:p w14:paraId="54A685AD"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1363330A"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5FA9BD67" w14:textId="77777777" w:rsidR="00531FEE" w:rsidRPr="00B67893" w:rsidRDefault="00531FEE" w:rsidP="00B67893">
      <w:pPr>
        <w:pStyle w:val="ListParagraph"/>
        <w:tabs>
          <w:tab w:val="left" w:pos="0"/>
        </w:tabs>
        <w:spacing w:line="240" w:lineRule="exact"/>
        <w:ind w:left="2160" w:hanging="720"/>
        <w:jc w:val="both"/>
        <w:rPr>
          <w:rFonts w:asciiTheme="minorHAnsi" w:hAnsiTheme="minorHAnsi" w:cstheme="minorHAnsi"/>
        </w:rPr>
      </w:pPr>
    </w:p>
    <w:p w14:paraId="0DD41028" w14:textId="77777777" w:rsidR="00B67893" w:rsidRPr="00B67893" w:rsidRDefault="00B67893" w:rsidP="00B67893">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2.</w:t>
      </w:r>
      <w:r w:rsidRPr="00B67893">
        <w:rPr>
          <w:rFonts w:asciiTheme="minorHAnsi" w:hAnsiTheme="minorHAnsi" w:cstheme="minorHAnsi"/>
        </w:rPr>
        <w:tab/>
        <w:t>Open public hearing</w:t>
      </w:r>
      <w:r w:rsidR="00626175">
        <w:rPr>
          <w:rFonts w:asciiTheme="minorHAnsi" w:hAnsiTheme="minorHAnsi" w:cstheme="minorHAnsi"/>
        </w:rPr>
        <w:t xml:space="preserve"> – Chairman Wise opened the public hearing.</w:t>
      </w:r>
    </w:p>
    <w:p w14:paraId="1B7C8C0D"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14158712"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18EB87CC"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1EC550D0" w14:textId="77777777" w:rsidR="00B67893" w:rsidRPr="00B67893" w:rsidRDefault="00B67893" w:rsidP="00B67893">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3.</w:t>
      </w:r>
      <w:r w:rsidRPr="00B67893">
        <w:rPr>
          <w:rFonts w:asciiTheme="minorHAnsi" w:hAnsiTheme="minorHAnsi" w:cstheme="minorHAnsi"/>
        </w:rPr>
        <w:tab/>
        <w:t>Hear public testimony</w:t>
      </w:r>
      <w:r w:rsidR="00626175">
        <w:rPr>
          <w:rFonts w:asciiTheme="minorHAnsi" w:hAnsiTheme="minorHAnsi" w:cstheme="minorHAnsi"/>
        </w:rPr>
        <w:t xml:space="preserve"> – No public testimony given.</w:t>
      </w:r>
    </w:p>
    <w:p w14:paraId="12B9FBC7"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03FCCE53"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1483EF24" w14:textId="77777777" w:rsidR="00531FEE" w:rsidRDefault="00531FEE" w:rsidP="00B67893">
      <w:pPr>
        <w:pStyle w:val="ListParagraph"/>
        <w:tabs>
          <w:tab w:val="left" w:pos="0"/>
        </w:tabs>
        <w:spacing w:line="240" w:lineRule="exact"/>
        <w:ind w:left="2160" w:hanging="720"/>
        <w:jc w:val="both"/>
        <w:rPr>
          <w:rFonts w:asciiTheme="minorHAnsi" w:hAnsiTheme="minorHAnsi" w:cstheme="minorHAnsi"/>
        </w:rPr>
      </w:pPr>
    </w:p>
    <w:p w14:paraId="2479F945" w14:textId="77777777" w:rsidR="00B67893" w:rsidRPr="00B67893" w:rsidRDefault="00B67893" w:rsidP="00B67893">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4.</w:t>
      </w:r>
      <w:r w:rsidRPr="00B67893">
        <w:rPr>
          <w:rFonts w:asciiTheme="minorHAnsi" w:hAnsiTheme="minorHAnsi" w:cstheme="minorHAnsi"/>
        </w:rPr>
        <w:tab/>
        <w:t>Close public hearing</w:t>
      </w:r>
      <w:r w:rsidR="00626175">
        <w:rPr>
          <w:rFonts w:asciiTheme="minorHAnsi" w:hAnsiTheme="minorHAnsi" w:cstheme="minorHAnsi"/>
        </w:rPr>
        <w:t xml:space="preserve"> – Chairman Wise closed the public hearing.</w:t>
      </w:r>
    </w:p>
    <w:p w14:paraId="765C8097" w14:textId="77777777" w:rsidR="00531FEE" w:rsidRDefault="00531FEE" w:rsidP="00B67893">
      <w:pPr>
        <w:pStyle w:val="ListParagraph"/>
        <w:ind w:left="2160" w:hanging="720"/>
        <w:rPr>
          <w:rFonts w:asciiTheme="minorHAnsi" w:hAnsiTheme="minorHAnsi" w:cstheme="minorHAnsi"/>
        </w:rPr>
      </w:pPr>
    </w:p>
    <w:p w14:paraId="55BE075B" w14:textId="77777777" w:rsidR="00531FEE" w:rsidRDefault="00531FEE" w:rsidP="00B67893">
      <w:pPr>
        <w:pStyle w:val="ListParagraph"/>
        <w:ind w:left="2160" w:hanging="720"/>
        <w:rPr>
          <w:rFonts w:asciiTheme="minorHAnsi" w:hAnsiTheme="minorHAnsi" w:cstheme="minorHAnsi"/>
        </w:rPr>
      </w:pPr>
    </w:p>
    <w:p w14:paraId="762D1A7A" w14:textId="77777777" w:rsidR="00A345B7" w:rsidRDefault="00B67893" w:rsidP="00A345B7">
      <w:pPr>
        <w:pStyle w:val="ListParagraph"/>
        <w:ind w:left="2160" w:hanging="720"/>
        <w:rPr>
          <w:rFonts w:asciiTheme="minorHAnsi" w:hAnsiTheme="minorHAnsi" w:cstheme="minorHAnsi"/>
        </w:rPr>
      </w:pPr>
      <w:r w:rsidRPr="00F365D6">
        <w:rPr>
          <w:rFonts w:asciiTheme="minorHAnsi" w:hAnsiTheme="minorHAnsi" w:cstheme="minorHAnsi"/>
        </w:rPr>
        <w:t>5.</w:t>
      </w:r>
      <w:r w:rsidRPr="00F365D6">
        <w:rPr>
          <w:rFonts w:asciiTheme="minorHAnsi" w:hAnsiTheme="minorHAnsi" w:cstheme="minorHAnsi"/>
        </w:rPr>
        <w:tab/>
        <w:t>Commission discussion</w:t>
      </w:r>
      <w:r w:rsidR="00626175">
        <w:rPr>
          <w:rFonts w:asciiTheme="minorHAnsi" w:hAnsiTheme="minorHAnsi" w:cstheme="minorHAnsi"/>
        </w:rPr>
        <w:t xml:space="preserve"> - There was Planning Commission discussion regarding the pr</w:t>
      </w:r>
      <w:r w:rsidR="00A345B7">
        <w:rPr>
          <w:rFonts w:asciiTheme="minorHAnsi" w:hAnsiTheme="minorHAnsi" w:cstheme="minorHAnsi"/>
        </w:rPr>
        <w:t xml:space="preserve">ocess for the future applicants requesting residential use in the downtown district. There was lengthy discussion relating to parking </w:t>
      </w:r>
      <w:r w:rsidR="00214F26">
        <w:rPr>
          <w:rFonts w:asciiTheme="minorHAnsi" w:hAnsiTheme="minorHAnsi" w:cstheme="minorHAnsi"/>
        </w:rPr>
        <w:t>requirements</w:t>
      </w:r>
      <w:r w:rsidR="00A345B7">
        <w:rPr>
          <w:rFonts w:asciiTheme="minorHAnsi" w:hAnsiTheme="minorHAnsi" w:cstheme="minorHAnsi"/>
        </w:rPr>
        <w:t xml:space="preserve">, health and safety codes, and enforcement of the health and safety codes. Decker provided clarification of business license code enforcements, safety codes and inspections with Butte County Building Department and </w:t>
      </w:r>
      <w:proofErr w:type="spellStart"/>
      <w:r w:rsidR="00A345B7">
        <w:rPr>
          <w:rFonts w:asciiTheme="minorHAnsi" w:hAnsiTheme="minorHAnsi" w:cstheme="minorHAnsi"/>
        </w:rPr>
        <w:t>C</w:t>
      </w:r>
      <w:r w:rsidR="00DB47CE">
        <w:rPr>
          <w:rFonts w:asciiTheme="minorHAnsi" w:hAnsiTheme="minorHAnsi" w:cstheme="minorHAnsi"/>
        </w:rPr>
        <w:t>alFire</w:t>
      </w:r>
      <w:proofErr w:type="spellEnd"/>
      <w:r w:rsidR="00DB47CE">
        <w:rPr>
          <w:rFonts w:asciiTheme="minorHAnsi" w:hAnsiTheme="minorHAnsi" w:cstheme="minorHAnsi"/>
        </w:rPr>
        <w:t xml:space="preserve"> for fire sprinkler inspections. </w:t>
      </w:r>
    </w:p>
    <w:p w14:paraId="3B5DB428" w14:textId="77777777" w:rsidR="00DB47CE" w:rsidRDefault="00DB47CE" w:rsidP="00A345B7">
      <w:pPr>
        <w:pStyle w:val="ListParagraph"/>
        <w:ind w:left="2160" w:hanging="720"/>
        <w:rPr>
          <w:rFonts w:asciiTheme="minorHAnsi" w:hAnsiTheme="minorHAnsi" w:cstheme="minorHAnsi"/>
        </w:rPr>
      </w:pPr>
    </w:p>
    <w:p w14:paraId="14D5237F" w14:textId="77777777" w:rsidR="00DB47CE" w:rsidRPr="00DB47CE" w:rsidRDefault="00DB47CE" w:rsidP="00DB47CE">
      <w:pPr>
        <w:pStyle w:val="ListParagraph"/>
        <w:ind w:left="2160" w:hanging="720"/>
        <w:rPr>
          <w:rFonts w:asciiTheme="minorHAnsi" w:hAnsiTheme="minorHAnsi" w:cstheme="minorHAnsi"/>
        </w:rPr>
      </w:pPr>
      <w:r>
        <w:rPr>
          <w:rFonts w:asciiTheme="minorHAnsi" w:hAnsiTheme="minorHAnsi" w:cstheme="minorHAnsi"/>
        </w:rPr>
        <w:tab/>
        <w:t xml:space="preserve">Planning Commissioner Ishrat Khan-Aziz announced she had a concern with health and safety of the business. She was walking by and noticed there were three or four notices on the door and today she was driving by and saw a </w:t>
      </w:r>
      <w:r w:rsidR="00856122">
        <w:rPr>
          <w:rFonts w:asciiTheme="minorHAnsi" w:hAnsiTheme="minorHAnsi" w:cstheme="minorHAnsi"/>
        </w:rPr>
        <w:t>sheriff</w:t>
      </w:r>
      <w:r>
        <w:rPr>
          <w:rFonts w:asciiTheme="minorHAnsi" w:hAnsiTheme="minorHAnsi" w:cstheme="minorHAnsi"/>
        </w:rPr>
        <w:t xml:space="preserve"> officer </w:t>
      </w:r>
      <w:r>
        <w:rPr>
          <w:rFonts w:asciiTheme="minorHAnsi" w:hAnsiTheme="minorHAnsi" w:cstheme="minorHAnsi"/>
        </w:rPr>
        <w:lastRenderedPageBreak/>
        <w:t>knocking on the door. She expressed concerns of the applicant compliance with the building department</w:t>
      </w:r>
      <w:r w:rsidR="00856122">
        <w:rPr>
          <w:rFonts w:asciiTheme="minorHAnsi" w:hAnsiTheme="minorHAnsi" w:cstheme="minorHAnsi"/>
        </w:rPr>
        <w:t xml:space="preserve"> building codes such as a </w:t>
      </w:r>
      <w:r>
        <w:rPr>
          <w:rFonts w:asciiTheme="minorHAnsi" w:hAnsiTheme="minorHAnsi" w:cstheme="minorHAnsi"/>
        </w:rPr>
        <w:t>fire wall and safety of the building</w:t>
      </w:r>
      <w:r w:rsidR="00856122">
        <w:rPr>
          <w:rFonts w:asciiTheme="minorHAnsi" w:hAnsiTheme="minorHAnsi" w:cstheme="minorHAnsi"/>
        </w:rPr>
        <w:t xml:space="preserve">. Khan </w:t>
      </w:r>
      <w:r>
        <w:rPr>
          <w:rFonts w:asciiTheme="minorHAnsi" w:hAnsiTheme="minorHAnsi" w:cstheme="minorHAnsi"/>
        </w:rPr>
        <w:t>inquired what agency would be responsible to ensure the applicant is complying with all requirements.  Ms. Decker explained the applicant would be required to comply with all building code requirements required by the Butte County Building Dept.</w:t>
      </w:r>
      <w:r w:rsidR="00856122">
        <w:rPr>
          <w:rFonts w:asciiTheme="minorHAnsi" w:hAnsiTheme="minorHAnsi" w:cstheme="minorHAnsi"/>
        </w:rPr>
        <w:t xml:space="preserve"> The Gridley Electric Department would be inspecting and evaluating all electrical issue requirements and the Fire Departmnt for the sprinkler and fire safety inspections. </w:t>
      </w:r>
      <w:r>
        <w:rPr>
          <w:rFonts w:asciiTheme="minorHAnsi" w:hAnsiTheme="minorHAnsi" w:cstheme="minorHAnsi"/>
        </w:rPr>
        <w:t xml:space="preserve"> </w:t>
      </w:r>
      <w:r w:rsidR="00856122">
        <w:rPr>
          <w:rFonts w:asciiTheme="minorHAnsi" w:hAnsiTheme="minorHAnsi" w:cstheme="minorHAnsi"/>
        </w:rPr>
        <w:t xml:space="preserve">Ms. Decker </w:t>
      </w:r>
      <w:r w:rsidR="00E77752">
        <w:rPr>
          <w:rFonts w:asciiTheme="minorHAnsi" w:hAnsiTheme="minorHAnsi" w:cstheme="minorHAnsi"/>
        </w:rPr>
        <w:t>clarified that</w:t>
      </w:r>
      <w:r w:rsidR="00856122">
        <w:rPr>
          <w:rFonts w:asciiTheme="minorHAnsi" w:hAnsiTheme="minorHAnsi" w:cstheme="minorHAnsi"/>
        </w:rPr>
        <w:t xml:space="preserve"> the property owner and/or business owner which is the applicant is ultimately responsible for the building and the property and if all requirements are not met, she will not be able to reside at the property.</w:t>
      </w:r>
    </w:p>
    <w:p w14:paraId="4FBF851E" w14:textId="77777777" w:rsidR="00626175" w:rsidRDefault="00856122" w:rsidP="00B67893">
      <w:pPr>
        <w:pStyle w:val="ListParagraph"/>
        <w:ind w:left="2160" w:hanging="720"/>
        <w:rPr>
          <w:rFonts w:asciiTheme="minorHAnsi" w:hAnsiTheme="minorHAnsi" w:cstheme="minorHAnsi"/>
        </w:rPr>
      </w:pPr>
      <w:r>
        <w:rPr>
          <w:rFonts w:asciiTheme="minorHAnsi" w:hAnsiTheme="minorHAnsi" w:cstheme="minorHAnsi"/>
        </w:rPr>
        <w:tab/>
      </w:r>
    </w:p>
    <w:p w14:paraId="0162C2C5" w14:textId="7A5D17D9" w:rsidR="00856122" w:rsidRDefault="00856122" w:rsidP="00B67893">
      <w:pPr>
        <w:pStyle w:val="ListParagraph"/>
        <w:ind w:left="2160" w:hanging="720"/>
        <w:rPr>
          <w:rFonts w:asciiTheme="minorHAnsi" w:hAnsiTheme="minorHAnsi" w:cstheme="minorHAnsi"/>
        </w:rPr>
      </w:pPr>
      <w:r>
        <w:rPr>
          <w:rFonts w:asciiTheme="minorHAnsi" w:hAnsiTheme="minorHAnsi" w:cstheme="minorHAnsi"/>
        </w:rPr>
        <w:tab/>
        <w:t>Vice Chairman Maria Espino reported she had additional concerns</w:t>
      </w:r>
      <w:r w:rsidR="00B7084D">
        <w:rPr>
          <w:rFonts w:asciiTheme="minorHAnsi" w:hAnsiTheme="minorHAnsi" w:cstheme="minorHAnsi"/>
        </w:rPr>
        <w:t xml:space="preserve"> pertaining to the intended use of the facility</w:t>
      </w:r>
      <w:r>
        <w:rPr>
          <w:rFonts w:asciiTheme="minorHAnsi" w:hAnsiTheme="minorHAnsi" w:cstheme="minorHAnsi"/>
        </w:rPr>
        <w:t xml:space="preserve">. She referenced </w:t>
      </w:r>
      <w:r w:rsidR="00B7084D">
        <w:rPr>
          <w:rFonts w:asciiTheme="minorHAnsi" w:hAnsiTheme="minorHAnsi" w:cstheme="minorHAnsi"/>
        </w:rPr>
        <w:t xml:space="preserve">wording on the </w:t>
      </w:r>
      <w:r>
        <w:rPr>
          <w:rFonts w:asciiTheme="minorHAnsi" w:hAnsiTheme="minorHAnsi" w:cstheme="minorHAnsi"/>
        </w:rPr>
        <w:t xml:space="preserve">Conditional Use Permit Findings #3 which states “that the use will not be detrimental or injurious to property and improvements in the neighborhood or to the general welfare of the city or substantially impede enactment of the comprehensive plan”. She reported the proposed use will not bring people downtown and is not benefiting the downtown area. </w:t>
      </w:r>
      <w:r w:rsidR="00B7084D">
        <w:rPr>
          <w:rFonts w:asciiTheme="minorHAnsi" w:hAnsiTheme="minorHAnsi" w:cstheme="minorHAnsi"/>
        </w:rPr>
        <w:t>She inquired if there was a list of business uses for the downtown area because felt this did not benefit the downtown area. Ms. Decker explained the decision before Commission was related to whether or not to allow residential use on a single</w:t>
      </w:r>
      <w:r w:rsidR="00F67CB2">
        <w:rPr>
          <w:rFonts w:asciiTheme="minorHAnsi" w:hAnsiTheme="minorHAnsi" w:cstheme="minorHAnsi"/>
        </w:rPr>
        <w:t>-</w:t>
      </w:r>
      <w:r w:rsidR="00B7084D">
        <w:rPr>
          <w:rFonts w:asciiTheme="minorHAnsi" w:hAnsiTheme="minorHAnsi" w:cstheme="minorHAnsi"/>
        </w:rPr>
        <w:t xml:space="preserve">story building in the downtown area. As for the use of the business which is a Home Town Clinic, medical use is permitted in the downtown area (C-1 &amp; C-2 zones). If the Commission wanted to only designate retail uses in the downtown areas, the Commission would need to entertain amending the Gridley Code to exclude those uses other than retail. </w:t>
      </w:r>
    </w:p>
    <w:p w14:paraId="44D69E23" w14:textId="77777777" w:rsidR="00B7084D" w:rsidRDefault="00B7084D" w:rsidP="00B67893">
      <w:pPr>
        <w:pStyle w:val="ListParagraph"/>
        <w:ind w:left="2160" w:hanging="720"/>
        <w:rPr>
          <w:rFonts w:asciiTheme="minorHAnsi" w:hAnsiTheme="minorHAnsi" w:cstheme="minorHAnsi"/>
        </w:rPr>
      </w:pPr>
    </w:p>
    <w:p w14:paraId="787D82BF" w14:textId="77777777" w:rsidR="00804C7A" w:rsidRDefault="00B7084D" w:rsidP="00B7084D">
      <w:pPr>
        <w:pStyle w:val="ListParagraph"/>
        <w:ind w:left="2160"/>
        <w:rPr>
          <w:rFonts w:asciiTheme="minorHAnsi" w:hAnsiTheme="minorHAnsi" w:cstheme="minorHAnsi"/>
        </w:rPr>
      </w:pPr>
      <w:r>
        <w:rPr>
          <w:rFonts w:asciiTheme="minorHAnsi" w:hAnsiTheme="minorHAnsi" w:cstheme="minorHAnsi"/>
        </w:rPr>
        <w:t xml:space="preserve">Wise reported the City did need to take into consideration as to how saturated the area becomes with residential uses and causes problems with parking for other businesses. Ms. Decker concurred and acknowledged that requiring that applicants/property owners apply for a conditional use permit for residential uses in the downtown area would be one way to try and control the amount of residential area is utilized by each applicant. </w:t>
      </w:r>
    </w:p>
    <w:p w14:paraId="020DE37C" w14:textId="77777777" w:rsidR="00804C7A" w:rsidRDefault="00804C7A" w:rsidP="00B7084D">
      <w:pPr>
        <w:pStyle w:val="ListParagraph"/>
        <w:ind w:left="2160"/>
        <w:rPr>
          <w:rFonts w:asciiTheme="minorHAnsi" w:hAnsiTheme="minorHAnsi" w:cstheme="minorHAnsi"/>
        </w:rPr>
      </w:pPr>
    </w:p>
    <w:p w14:paraId="69DCB687" w14:textId="77777777" w:rsidR="00B7084D" w:rsidRPr="00B7084D" w:rsidRDefault="00BF62EC" w:rsidP="00B7084D">
      <w:pPr>
        <w:pStyle w:val="ListParagraph"/>
        <w:ind w:left="2160"/>
        <w:rPr>
          <w:rFonts w:asciiTheme="minorHAnsi" w:hAnsiTheme="minorHAnsi" w:cstheme="minorHAnsi"/>
        </w:rPr>
      </w:pPr>
      <w:r>
        <w:rPr>
          <w:rFonts w:asciiTheme="minorHAnsi" w:hAnsiTheme="minorHAnsi" w:cstheme="minorHAnsi"/>
        </w:rPr>
        <w:t>Commissioner</w:t>
      </w:r>
      <w:r w:rsidR="00804C7A">
        <w:rPr>
          <w:rFonts w:asciiTheme="minorHAnsi" w:hAnsiTheme="minorHAnsi" w:cstheme="minorHAnsi"/>
        </w:rPr>
        <w:t xml:space="preserve"> Espino reiterated their concerns</w:t>
      </w:r>
      <w:r>
        <w:rPr>
          <w:rFonts w:asciiTheme="minorHAnsi" w:hAnsiTheme="minorHAnsi" w:cstheme="minorHAnsi"/>
        </w:rPr>
        <w:t xml:space="preserve"> of the business use because it appears that the business is vacant and not a benefit to the Downtown Business District which conflicts with Conditional Use Permit Finding #3. </w:t>
      </w:r>
      <w:r w:rsidR="00804C7A">
        <w:rPr>
          <w:rFonts w:asciiTheme="minorHAnsi" w:hAnsiTheme="minorHAnsi" w:cstheme="minorHAnsi"/>
        </w:rPr>
        <w:t xml:space="preserve">Khan expressed the County has limited </w:t>
      </w:r>
      <w:r w:rsidR="003F049B">
        <w:rPr>
          <w:rFonts w:asciiTheme="minorHAnsi" w:hAnsiTheme="minorHAnsi" w:cstheme="minorHAnsi"/>
        </w:rPr>
        <w:t xml:space="preserve">control that is much less than when the City had their own building department.  </w:t>
      </w:r>
      <w:r>
        <w:rPr>
          <w:rFonts w:asciiTheme="minorHAnsi" w:hAnsiTheme="minorHAnsi" w:cstheme="minorHAnsi"/>
        </w:rPr>
        <w:t>Ms. Decker clarified the findings are based on the general plan use that allows residential use</w:t>
      </w:r>
      <w:r w:rsidR="00F003B0">
        <w:rPr>
          <w:rFonts w:asciiTheme="minorHAnsi" w:hAnsiTheme="minorHAnsi" w:cstheme="minorHAnsi"/>
        </w:rPr>
        <w:t xml:space="preserve"> in a single story located</w:t>
      </w:r>
      <w:r>
        <w:rPr>
          <w:rFonts w:asciiTheme="minorHAnsi" w:hAnsiTheme="minorHAnsi" w:cstheme="minorHAnsi"/>
        </w:rPr>
        <w:t xml:space="preserve"> in zone C-1/C-2 not the nature of the business</w:t>
      </w:r>
      <w:r w:rsidR="00D05945">
        <w:rPr>
          <w:rFonts w:asciiTheme="minorHAnsi" w:hAnsiTheme="minorHAnsi" w:cstheme="minorHAnsi"/>
        </w:rPr>
        <w:t xml:space="preserve"> which is not bringing in pedestrian traffic</w:t>
      </w:r>
      <w:r>
        <w:rPr>
          <w:rFonts w:asciiTheme="minorHAnsi" w:hAnsiTheme="minorHAnsi" w:cstheme="minorHAnsi"/>
        </w:rPr>
        <w:t xml:space="preserve">. </w:t>
      </w:r>
      <w:r w:rsidR="00E77752">
        <w:rPr>
          <w:rFonts w:asciiTheme="minorHAnsi" w:hAnsiTheme="minorHAnsi" w:cstheme="minorHAnsi"/>
        </w:rPr>
        <w:t xml:space="preserve">After brief </w:t>
      </w:r>
      <w:r w:rsidR="003F049B">
        <w:rPr>
          <w:rFonts w:asciiTheme="minorHAnsi" w:hAnsiTheme="minorHAnsi" w:cstheme="minorHAnsi"/>
        </w:rPr>
        <w:t>discussion</w:t>
      </w:r>
      <w:r w:rsidR="00D05945">
        <w:rPr>
          <w:rFonts w:asciiTheme="minorHAnsi" w:hAnsiTheme="minorHAnsi" w:cstheme="minorHAnsi"/>
        </w:rPr>
        <w:t xml:space="preserve"> between the Commission</w:t>
      </w:r>
      <w:r w:rsidR="003F049B">
        <w:rPr>
          <w:rFonts w:asciiTheme="minorHAnsi" w:hAnsiTheme="minorHAnsi" w:cstheme="minorHAnsi"/>
        </w:rPr>
        <w:t xml:space="preserve">, as to the </w:t>
      </w:r>
      <w:r>
        <w:rPr>
          <w:rFonts w:asciiTheme="minorHAnsi" w:hAnsiTheme="minorHAnsi" w:cstheme="minorHAnsi"/>
        </w:rPr>
        <w:t xml:space="preserve">business use of the property and further deliberation, </w:t>
      </w:r>
      <w:r w:rsidR="00D05945">
        <w:rPr>
          <w:rFonts w:asciiTheme="minorHAnsi" w:hAnsiTheme="minorHAnsi" w:cstheme="minorHAnsi"/>
        </w:rPr>
        <w:t>a motion was made</w:t>
      </w:r>
      <w:r w:rsidR="00E77752">
        <w:rPr>
          <w:rFonts w:asciiTheme="minorHAnsi" w:hAnsiTheme="minorHAnsi" w:cstheme="minorHAnsi"/>
        </w:rPr>
        <w:t>.</w:t>
      </w:r>
    </w:p>
    <w:p w14:paraId="535358DF" w14:textId="3DD8AEA0" w:rsidR="00441629" w:rsidRDefault="00441629" w:rsidP="00B67893">
      <w:pPr>
        <w:pStyle w:val="ListParagraph"/>
        <w:ind w:left="2160" w:hanging="720"/>
        <w:rPr>
          <w:rFonts w:asciiTheme="minorHAnsi" w:hAnsiTheme="minorHAnsi" w:cstheme="minorHAnsi"/>
        </w:rPr>
      </w:pPr>
    </w:p>
    <w:p w14:paraId="3CB013C8" w14:textId="49F3A976" w:rsidR="00C86ABE" w:rsidRDefault="00C86ABE" w:rsidP="00B67893">
      <w:pPr>
        <w:pStyle w:val="ListParagraph"/>
        <w:ind w:left="2160" w:hanging="720"/>
        <w:rPr>
          <w:rFonts w:asciiTheme="minorHAnsi" w:hAnsiTheme="minorHAnsi" w:cstheme="minorHAnsi"/>
        </w:rPr>
      </w:pPr>
    </w:p>
    <w:p w14:paraId="23B8EA7D" w14:textId="08086FFE" w:rsidR="00C86ABE" w:rsidRDefault="00C86ABE" w:rsidP="00B67893">
      <w:pPr>
        <w:pStyle w:val="ListParagraph"/>
        <w:ind w:left="2160" w:hanging="720"/>
        <w:rPr>
          <w:rFonts w:asciiTheme="minorHAnsi" w:hAnsiTheme="minorHAnsi" w:cstheme="minorHAnsi"/>
        </w:rPr>
      </w:pPr>
    </w:p>
    <w:p w14:paraId="46BD07B0" w14:textId="77777777" w:rsidR="00C86ABE" w:rsidRDefault="00C86ABE" w:rsidP="00B67893">
      <w:pPr>
        <w:pStyle w:val="ListParagraph"/>
        <w:ind w:left="2160" w:hanging="720"/>
        <w:rPr>
          <w:rFonts w:asciiTheme="minorHAnsi" w:hAnsiTheme="minorHAnsi" w:cstheme="minorHAnsi"/>
        </w:rPr>
      </w:pPr>
    </w:p>
    <w:p w14:paraId="3F854F35" w14:textId="77777777" w:rsidR="00E77752" w:rsidRDefault="00E77752" w:rsidP="00B67893">
      <w:pPr>
        <w:pStyle w:val="ListParagraph"/>
        <w:ind w:left="2160" w:hanging="720"/>
        <w:rPr>
          <w:rFonts w:asciiTheme="minorHAnsi" w:hAnsiTheme="minorHAnsi" w:cstheme="minorHAnsi"/>
        </w:rPr>
      </w:pPr>
    </w:p>
    <w:p w14:paraId="783C892E" w14:textId="77777777" w:rsidR="00441629" w:rsidRPr="00F365D6" w:rsidRDefault="00441629" w:rsidP="00441629">
      <w:pPr>
        <w:tabs>
          <w:tab w:val="left" w:pos="0"/>
        </w:tabs>
        <w:spacing w:line="240" w:lineRule="exact"/>
        <w:ind w:left="1440" w:hanging="720"/>
        <w:jc w:val="both"/>
        <w:rPr>
          <w:rFonts w:asciiTheme="minorHAnsi" w:hAnsiTheme="minorHAnsi" w:cstheme="minorHAnsi"/>
        </w:rPr>
      </w:pPr>
      <w:r>
        <w:rPr>
          <w:rFonts w:asciiTheme="minorHAnsi" w:hAnsiTheme="minorHAnsi" w:cstheme="minorHAnsi"/>
        </w:rPr>
        <w:tab/>
      </w:r>
      <w:r w:rsidRPr="00F365D6">
        <w:rPr>
          <w:rFonts w:asciiTheme="minorHAnsi" w:hAnsiTheme="minorHAnsi" w:cstheme="minorHAnsi"/>
        </w:rPr>
        <w:t xml:space="preserve"> </w:t>
      </w:r>
      <w:r w:rsidR="00856122" w:rsidRPr="00E77752">
        <w:rPr>
          <w:rFonts w:asciiTheme="minorHAnsi" w:hAnsiTheme="minorHAnsi" w:cstheme="minorHAnsi"/>
          <w:b/>
        </w:rPr>
        <w:t>Motion</w:t>
      </w:r>
      <w:r w:rsidR="00856122">
        <w:rPr>
          <w:rFonts w:asciiTheme="minorHAnsi" w:hAnsiTheme="minorHAnsi" w:cstheme="minorHAnsi"/>
        </w:rPr>
        <w:t xml:space="preserve"> by Wolfe, second by Khan, for approval of the following:</w:t>
      </w:r>
    </w:p>
    <w:p w14:paraId="45679D40" w14:textId="77777777" w:rsidR="00441629" w:rsidRPr="00F365D6" w:rsidRDefault="00441629" w:rsidP="00441629">
      <w:pPr>
        <w:tabs>
          <w:tab w:val="left" w:pos="0"/>
        </w:tabs>
        <w:spacing w:line="240" w:lineRule="exact"/>
        <w:ind w:left="1440" w:hanging="720"/>
        <w:jc w:val="both"/>
        <w:rPr>
          <w:rFonts w:asciiTheme="minorHAnsi" w:hAnsiTheme="minorHAnsi" w:cstheme="minorHAnsi"/>
        </w:rPr>
      </w:pPr>
    </w:p>
    <w:p w14:paraId="33087DB0" w14:textId="77777777" w:rsidR="00441629" w:rsidRPr="00C77C96" w:rsidRDefault="00441629" w:rsidP="00441629">
      <w:pPr>
        <w:widowControl w:val="0"/>
        <w:numPr>
          <w:ilvl w:val="0"/>
          <w:numId w:val="30"/>
        </w:numPr>
        <w:tabs>
          <w:tab w:val="left" w:pos="2250"/>
        </w:tabs>
        <w:autoSpaceDE w:val="0"/>
        <w:autoSpaceDN w:val="0"/>
        <w:adjustRightInd w:val="0"/>
        <w:ind w:left="2160" w:hanging="720"/>
        <w:rPr>
          <w:rFonts w:asciiTheme="minorHAnsi" w:hAnsiTheme="minorHAnsi" w:cs="TimesNewRomanPSMT"/>
          <w:lang w:eastAsia="zh-TW"/>
        </w:rPr>
      </w:pPr>
      <w:r w:rsidRPr="00DA6578">
        <w:rPr>
          <w:rFonts w:ascii="Calibri" w:hAnsi="Calibri"/>
        </w:rPr>
        <w:t xml:space="preserve">Find the project is </w:t>
      </w:r>
      <w:r w:rsidRPr="00DA6578">
        <w:rPr>
          <w:rFonts w:asciiTheme="minorHAnsi" w:hAnsiTheme="minorHAnsi"/>
        </w:rPr>
        <w:t>categorically exempt from environmental review pursuant to the California Environmental Quality Act, Section 1530</w:t>
      </w:r>
      <w:r>
        <w:rPr>
          <w:rFonts w:asciiTheme="minorHAnsi" w:hAnsiTheme="minorHAnsi"/>
        </w:rPr>
        <w:t>1, Existing Facilities, Class 1; and,</w:t>
      </w:r>
    </w:p>
    <w:p w14:paraId="67CA8FD1" w14:textId="77777777" w:rsidR="00441629" w:rsidRPr="00C77C96" w:rsidRDefault="00441629" w:rsidP="00441629">
      <w:pPr>
        <w:widowControl w:val="0"/>
        <w:numPr>
          <w:ilvl w:val="0"/>
          <w:numId w:val="30"/>
        </w:numPr>
        <w:tabs>
          <w:tab w:val="left" w:pos="720"/>
          <w:tab w:val="left" w:pos="2250"/>
        </w:tabs>
        <w:autoSpaceDE w:val="0"/>
        <w:autoSpaceDN w:val="0"/>
        <w:adjustRightInd w:val="0"/>
        <w:ind w:left="2160" w:hanging="720"/>
        <w:rPr>
          <w:rFonts w:asciiTheme="minorHAnsi" w:hAnsiTheme="minorHAnsi" w:cs="TimesNewRomanPSMT"/>
          <w:lang w:eastAsia="zh-TW"/>
        </w:rPr>
      </w:pPr>
      <w:r>
        <w:rPr>
          <w:rFonts w:asciiTheme="minorHAnsi" w:hAnsiTheme="minorHAnsi"/>
        </w:rPr>
        <w:t xml:space="preserve">Make the required conditional use findings as described within the staff report; and, </w:t>
      </w:r>
    </w:p>
    <w:p w14:paraId="60FC3EAF" w14:textId="77777777" w:rsidR="00441629" w:rsidRPr="00C77C96" w:rsidRDefault="00441629" w:rsidP="00441629">
      <w:pPr>
        <w:pStyle w:val="ListParagraph"/>
        <w:widowControl w:val="0"/>
        <w:numPr>
          <w:ilvl w:val="0"/>
          <w:numId w:val="30"/>
        </w:numPr>
        <w:tabs>
          <w:tab w:val="left" w:pos="720"/>
          <w:tab w:val="left" w:pos="2250"/>
        </w:tabs>
        <w:autoSpaceDE w:val="0"/>
        <w:autoSpaceDN w:val="0"/>
        <w:adjustRightInd w:val="0"/>
        <w:ind w:left="2160" w:hanging="720"/>
        <w:contextualSpacing w:val="0"/>
        <w:rPr>
          <w:rFonts w:ascii="Calibri" w:hAnsi="Calibri"/>
        </w:rPr>
      </w:pPr>
      <w:r>
        <w:rPr>
          <w:rFonts w:ascii="Calibri" w:hAnsi="Calibri"/>
        </w:rPr>
        <w:t>Ap</w:t>
      </w:r>
      <w:r w:rsidRPr="00C77C96">
        <w:rPr>
          <w:rFonts w:ascii="Calibri" w:hAnsi="Calibri"/>
        </w:rPr>
        <w:t xml:space="preserve">prove </w:t>
      </w:r>
      <w:r>
        <w:rPr>
          <w:rFonts w:ascii="Calibri" w:hAnsi="Calibri"/>
        </w:rPr>
        <w:t>Conditional Use Permit 1</w:t>
      </w:r>
      <w:r w:rsidRPr="00C77C96">
        <w:rPr>
          <w:rFonts w:ascii="Calibri" w:hAnsi="Calibri"/>
        </w:rPr>
        <w:t>-1</w:t>
      </w:r>
      <w:r>
        <w:rPr>
          <w:rFonts w:ascii="Calibri" w:hAnsi="Calibri"/>
        </w:rPr>
        <w:t>8 subject to the conditions attached to the staff report as Exhibit A.</w:t>
      </w:r>
      <w:r w:rsidRPr="00C77C96">
        <w:rPr>
          <w:rFonts w:ascii="Calibri" w:hAnsi="Calibri"/>
        </w:rPr>
        <w:t xml:space="preserve"> </w:t>
      </w:r>
    </w:p>
    <w:p w14:paraId="47FD9FC8" w14:textId="77777777" w:rsidR="00441629" w:rsidRDefault="00441629" w:rsidP="00441629">
      <w:pPr>
        <w:pStyle w:val="ListParagraph"/>
        <w:tabs>
          <w:tab w:val="left" w:pos="2250"/>
        </w:tabs>
        <w:ind w:left="2160" w:hanging="720"/>
        <w:rPr>
          <w:rFonts w:ascii="Calibri" w:hAnsi="Calibri" w:cs="Arial"/>
          <w:color w:val="000002"/>
          <w:lang w:eastAsia="zh-TW"/>
        </w:rPr>
      </w:pPr>
    </w:p>
    <w:p w14:paraId="67E79E2F" w14:textId="77777777" w:rsidR="00BF62EC" w:rsidRPr="00BF62EC" w:rsidRDefault="00BF62EC" w:rsidP="00441629">
      <w:pPr>
        <w:pStyle w:val="ListParagraph"/>
        <w:tabs>
          <w:tab w:val="left" w:pos="2250"/>
        </w:tabs>
        <w:ind w:left="2160" w:hanging="720"/>
        <w:rPr>
          <w:rFonts w:ascii="Calibri" w:hAnsi="Calibri" w:cs="Arial"/>
          <w:b/>
          <w:color w:val="000002"/>
          <w:lang w:eastAsia="zh-TW"/>
        </w:rPr>
      </w:pPr>
      <w:r w:rsidRPr="00BF62EC">
        <w:rPr>
          <w:rFonts w:ascii="Calibri" w:hAnsi="Calibri" w:cs="Arial"/>
          <w:b/>
          <w:color w:val="000002"/>
          <w:lang w:eastAsia="zh-TW"/>
        </w:rPr>
        <w:t>Roll Call</w:t>
      </w:r>
    </w:p>
    <w:p w14:paraId="3BAC6BCF" w14:textId="77777777" w:rsidR="00BF62EC" w:rsidRDefault="00BF62EC" w:rsidP="00441629">
      <w:pPr>
        <w:pStyle w:val="ListParagraph"/>
        <w:tabs>
          <w:tab w:val="left" w:pos="2250"/>
        </w:tabs>
        <w:ind w:left="2160" w:hanging="720"/>
        <w:rPr>
          <w:rFonts w:ascii="Calibri" w:hAnsi="Calibri" w:cs="Arial"/>
          <w:color w:val="000002"/>
          <w:lang w:eastAsia="zh-TW"/>
        </w:rPr>
      </w:pPr>
    </w:p>
    <w:p w14:paraId="60B0ABE7" w14:textId="77777777" w:rsidR="00856122" w:rsidRDefault="00856122" w:rsidP="00441629">
      <w:pPr>
        <w:pStyle w:val="ListParagraph"/>
        <w:tabs>
          <w:tab w:val="left" w:pos="2250"/>
        </w:tabs>
        <w:ind w:left="2160" w:hanging="720"/>
        <w:rPr>
          <w:rFonts w:ascii="Calibri" w:hAnsi="Calibri" w:cs="Arial"/>
          <w:b/>
          <w:color w:val="000002"/>
          <w:lang w:eastAsia="zh-TW"/>
        </w:rPr>
      </w:pPr>
      <w:r w:rsidRPr="00E77752">
        <w:rPr>
          <w:rFonts w:ascii="Calibri" w:hAnsi="Calibri" w:cs="Arial"/>
          <w:b/>
          <w:color w:val="000002"/>
          <w:lang w:eastAsia="zh-TW"/>
        </w:rPr>
        <w:t>Ayes: Torres, Wolfe, Wise</w:t>
      </w:r>
      <w:r w:rsidRPr="00E77752">
        <w:rPr>
          <w:rFonts w:ascii="Calibri" w:hAnsi="Calibri" w:cs="Arial"/>
          <w:b/>
          <w:color w:val="000002"/>
          <w:lang w:eastAsia="zh-TW"/>
        </w:rPr>
        <w:tab/>
        <w:t>Noes: Khan, Espino</w:t>
      </w:r>
      <w:r w:rsidR="00BF62EC">
        <w:rPr>
          <w:rFonts w:ascii="Calibri" w:hAnsi="Calibri" w:cs="Arial"/>
          <w:b/>
          <w:color w:val="000002"/>
          <w:lang w:eastAsia="zh-TW"/>
        </w:rPr>
        <w:t xml:space="preserve"> </w:t>
      </w:r>
      <w:r w:rsidR="00BF62EC">
        <w:rPr>
          <w:rFonts w:ascii="Calibri" w:hAnsi="Calibri" w:cs="Arial"/>
          <w:b/>
          <w:color w:val="000002"/>
          <w:lang w:eastAsia="zh-TW"/>
        </w:rPr>
        <w:tab/>
        <w:t>Abstain: None</w:t>
      </w:r>
      <w:r w:rsidR="00BF62EC">
        <w:rPr>
          <w:rFonts w:ascii="Calibri" w:hAnsi="Calibri" w:cs="Arial"/>
          <w:b/>
          <w:color w:val="000002"/>
          <w:lang w:eastAsia="zh-TW"/>
        </w:rPr>
        <w:tab/>
        <w:t xml:space="preserve">    </w:t>
      </w:r>
      <w:r w:rsidRPr="00E77752">
        <w:rPr>
          <w:rFonts w:ascii="Calibri" w:hAnsi="Calibri" w:cs="Arial"/>
          <w:b/>
          <w:color w:val="000002"/>
          <w:lang w:eastAsia="zh-TW"/>
        </w:rPr>
        <w:t xml:space="preserve">Motion passes 3-2 </w:t>
      </w:r>
    </w:p>
    <w:p w14:paraId="74BFB699" w14:textId="77777777" w:rsidR="00804C7A" w:rsidRPr="00E77752" w:rsidRDefault="00804C7A" w:rsidP="00441629">
      <w:pPr>
        <w:pStyle w:val="ListParagraph"/>
        <w:tabs>
          <w:tab w:val="left" w:pos="2250"/>
        </w:tabs>
        <w:ind w:left="2160" w:hanging="720"/>
        <w:rPr>
          <w:rFonts w:ascii="Calibri" w:hAnsi="Calibri" w:cs="Arial"/>
          <w:b/>
          <w:color w:val="000002"/>
          <w:lang w:eastAsia="zh-TW"/>
        </w:rPr>
      </w:pPr>
    </w:p>
    <w:p w14:paraId="79CD0B2F" w14:textId="77777777" w:rsidR="00B67893" w:rsidRDefault="00B67893" w:rsidP="005B2AA2">
      <w:pPr>
        <w:tabs>
          <w:tab w:val="left" w:pos="0"/>
        </w:tabs>
        <w:spacing w:line="234" w:lineRule="exact"/>
        <w:ind w:left="180"/>
        <w:jc w:val="both"/>
        <w:rPr>
          <w:rFonts w:asciiTheme="minorHAnsi" w:hAnsiTheme="minorHAnsi" w:cstheme="minorHAnsi"/>
          <w:b/>
        </w:rPr>
      </w:pPr>
    </w:p>
    <w:p w14:paraId="4A32F0CD" w14:textId="77777777" w:rsidR="00B67893" w:rsidRPr="00EF6DEB" w:rsidRDefault="00B67893" w:rsidP="00441629">
      <w:pPr>
        <w:pStyle w:val="ListParagraph"/>
        <w:ind w:left="1440" w:hanging="720"/>
        <w:rPr>
          <w:rFonts w:ascii="Calibri" w:hAnsi="Calibri" w:cs="Arial"/>
          <w:color w:val="000002"/>
          <w:lang w:eastAsia="zh-TW"/>
        </w:rPr>
      </w:pPr>
      <w:r>
        <w:rPr>
          <w:rFonts w:asciiTheme="minorHAnsi" w:hAnsiTheme="minorHAnsi" w:cstheme="minorHAnsi"/>
          <w:b/>
        </w:rPr>
        <w:t>B</w:t>
      </w:r>
      <w:r w:rsidR="00B0748F">
        <w:rPr>
          <w:rFonts w:asciiTheme="minorHAnsi" w:hAnsiTheme="minorHAnsi" w:cstheme="minorHAnsi"/>
          <w:b/>
        </w:rPr>
        <w:t>.</w:t>
      </w:r>
      <w:r w:rsidR="005B2AA2">
        <w:rPr>
          <w:rFonts w:asciiTheme="minorHAnsi" w:hAnsiTheme="minorHAnsi" w:cstheme="minorHAnsi"/>
          <w:b/>
        </w:rPr>
        <w:tab/>
      </w:r>
      <w:r w:rsidRPr="00EF6DEB">
        <w:rPr>
          <w:rFonts w:ascii="Calibri" w:hAnsi="Calibri"/>
          <w:b/>
        </w:rPr>
        <w:t xml:space="preserve">Conditional Use Permit No. </w:t>
      </w:r>
      <w:r>
        <w:rPr>
          <w:rFonts w:ascii="Calibri" w:hAnsi="Calibri"/>
          <w:b/>
        </w:rPr>
        <w:t>2</w:t>
      </w:r>
      <w:r w:rsidRPr="00EF6DEB">
        <w:rPr>
          <w:rFonts w:ascii="Calibri" w:hAnsi="Calibri"/>
          <w:b/>
        </w:rPr>
        <w:t>-</w:t>
      </w:r>
      <w:proofErr w:type="gramStart"/>
      <w:r w:rsidRPr="00EF6DEB">
        <w:rPr>
          <w:rFonts w:ascii="Calibri" w:hAnsi="Calibri"/>
          <w:b/>
        </w:rPr>
        <w:t>1</w:t>
      </w:r>
      <w:r>
        <w:rPr>
          <w:rFonts w:ascii="Calibri" w:hAnsi="Calibri"/>
          <w:b/>
        </w:rPr>
        <w:t xml:space="preserve">8; </w:t>
      </w:r>
      <w:r w:rsidRPr="00EF6DEB">
        <w:rPr>
          <w:rFonts w:ascii="Calibri" w:hAnsi="Calibri"/>
          <w:b/>
        </w:rPr>
        <w:t xml:space="preserve"> </w:t>
      </w:r>
      <w:r>
        <w:rPr>
          <w:rFonts w:ascii="Calibri" w:hAnsi="Calibri"/>
          <w:b/>
        </w:rPr>
        <w:t xml:space="preserve"> </w:t>
      </w:r>
      <w:proofErr w:type="gramEnd"/>
      <w:r>
        <w:rPr>
          <w:rFonts w:ascii="Calibri" w:hAnsi="Calibri"/>
        </w:rPr>
        <w:t xml:space="preserve">Application for a </w:t>
      </w:r>
      <w:r w:rsidRPr="00EF6DEB">
        <w:rPr>
          <w:rFonts w:ascii="Calibri" w:hAnsi="Calibri"/>
        </w:rPr>
        <w:t xml:space="preserve">conditional use permit to allow </w:t>
      </w:r>
      <w:r>
        <w:rPr>
          <w:rFonts w:ascii="Calibri" w:hAnsi="Calibri"/>
        </w:rPr>
        <w:t>residential use in an located at 681 Vermont Street in the Limited Commercial/Downtown Mixed Use Combining Zone (C-1/DMU)  and Commercial General Plan land use designation. (APN:  009-151-002)</w:t>
      </w:r>
    </w:p>
    <w:p w14:paraId="1F4CC383" w14:textId="77777777" w:rsidR="005B2AA2" w:rsidRDefault="005B2AA2" w:rsidP="00B67893">
      <w:pPr>
        <w:ind w:left="1440" w:hanging="720"/>
        <w:rPr>
          <w:rFonts w:asciiTheme="minorHAnsi" w:hAnsiTheme="minorHAnsi" w:cstheme="minorHAnsi"/>
          <w:b/>
        </w:rPr>
      </w:pPr>
    </w:p>
    <w:p w14:paraId="02A4CBF1" w14:textId="02A59E1F" w:rsidR="00BF62EC" w:rsidRDefault="00F365D6" w:rsidP="00F365D6">
      <w:pPr>
        <w:tabs>
          <w:tab w:val="left" w:pos="0"/>
        </w:tabs>
        <w:spacing w:line="240" w:lineRule="exact"/>
        <w:ind w:left="2160" w:hanging="720"/>
        <w:jc w:val="both"/>
        <w:rPr>
          <w:rFonts w:asciiTheme="minorHAnsi" w:hAnsiTheme="minorHAnsi" w:cstheme="minorHAnsi"/>
        </w:rPr>
      </w:pPr>
      <w:r w:rsidRPr="00F365D6">
        <w:rPr>
          <w:rFonts w:asciiTheme="minorHAnsi" w:hAnsiTheme="minorHAnsi" w:cstheme="minorHAnsi"/>
        </w:rPr>
        <w:t>1.</w:t>
      </w:r>
      <w:r w:rsidRPr="00F365D6">
        <w:rPr>
          <w:rFonts w:asciiTheme="minorHAnsi" w:hAnsiTheme="minorHAnsi" w:cstheme="minorHAnsi"/>
        </w:rPr>
        <w:tab/>
        <w:t>Receive staff report</w:t>
      </w:r>
      <w:r w:rsidR="00213D03">
        <w:rPr>
          <w:rFonts w:asciiTheme="minorHAnsi" w:hAnsiTheme="minorHAnsi" w:cstheme="minorHAnsi"/>
        </w:rPr>
        <w:t xml:space="preserve"> – Donna Decker, Planning Consultant cited staff report.</w:t>
      </w:r>
      <w:r w:rsidR="00F67CB2">
        <w:rPr>
          <w:rFonts w:asciiTheme="minorHAnsi" w:hAnsiTheme="minorHAnsi" w:cstheme="minorHAnsi"/>
        </w:rPr>
        <w:t xml:space="preserve">  Decker explained this item was similar as previous request pertaining to </w:t>
      </w:r>
      <w:r w:rsidR="00397683">
        <w:rPr>
          <w:rFonts w:asciiTheme="minorHAnsi" w:hAnsiTheme="minorHAnsi" w:cstheme="minorHAnsi"/>
        </w:rPr>
        <w:t>residential use in a limited commercial/downtown mix use zone. She explained the applicant has a second unit built on the property and they were wanting to have separate metering. Upon processing the request, Staff recognized that the zoning was C-1 zoning therefore a conditional use permit. She reviewed that information contained in the staff report and recommendations and conditions for approval.</w:t>
      </w:r>
    </w:p>
    <w:p w14:paraId="07308A69" w14:textId="77777777" w:rsidR="00BF62EC" w:rsidRDefault="00BF62EC" w:rsidP="00F365D6">
      <w:pPr>
        <w:tabs>
          <w:tab w:val="left" w:pos="0"/>
        </w:tabs>
        <w:spacing w:line="240" w:lineRule="exact"/>
        <w:ind w:left="2160" w:hanging="720"/>
        <w:jc w:val="both"/>
        <w:rPr>
          <w:rFonts w:asciiTheme="minorHAnsi" w:hAnsiTheme="minorHAnsi" w:cstheme="minorHAnsi"/>
        </w:rPr>
      </w:pPr>
    </w:p>
    <w:p w14:paraId="6C3A97EA" w14:textId="77777777" w:rsidR="00F365D6" w:rsidRPr="00F365D6" w:rsidRDefault="00F365D6" w:rsidP="00F365D6">
      <w:pPr>
        <w:tabs>
          <w:tab w:val="left" w:pos="0"/>
        </w:tabs>
        <w:spacing w:line="240" w:lineRule="exact"/>
        <w:ind w:left="2160" w:hanging="720"/>
        <w:jc w:val="both"/>
        <w:rPr>
          <w:rFonts w:asciiTheme="minorHAnsi" w:hAnsiTheme="minorHAnsi" w:cstheme="minorHAnsi"/>
        </w:rPr>
      </w:pPr>
      <w:r w:rsidRPr="00F365D6">
        <w:rPr>
          <w:rFonts w:asciiTheme="minorHAnsi" w:hAnsiTheme="minorHAnsi" w:cstheme="minorHAnsi"/>
        </w:rPr>
        <w:t>2.</w:t>
      </w:r>
      <w:r w:rsidRPr="00F365D6">
        <w:rPr>
          <w:rFonts w:asciiTheme="minorHAnsi" w:hAnsiTheme="minorHAnsi" w:cstheme="minorHAnsi"/>
        </w:rPr>
        <w:tab/>
        <w:t>Open public hearing</w:t>
      </w:r>
      <w:r w:rsidR="00213D03">
        <w:rPr>
          <w:rFonts w:asciiTheme="minorHAnsi" w:hAnsiTheme="minorHAnsi" w:cstheme="minorHAnsi"/>
        </w:rPr>
        <w:t xml:space="preserve"> – Chairman Wise opened the public hearing.</w:t>
      </w:r>
    </w:p>
    <w:p w14:paraId="1EE2DE91" w14:textId="77777777" w:rsidR="00BF62EC" w:rsidRDefault="00BF62EC" w:rsidP="00F365D6">
      <w:pPr>
        <w:tabs>
          <w:tab w:val="left" w:pos="0"/>
        </w:tabs>
        <w:spacing w:line="240" w:lineRule="exact"/>
        <w:ind w:left="2160" w:hanging="720"/>
        <w:jc w:val="both"/>
        <w:rPr>
          <w:rFonts w:asciiTheme="minorHAnsi" w:hAnsiTheme="minorHAnsi" w:cstheme="minorHAnsi"/>
        </w:rPr>
      </w:pPr>
    </w:p>
    <w:p w14:paraId="008120E5" w14:textId="77777777" w:rsidR="00BF62EC" w:rsidRDefault="00BF62EC" w:rsidP="00F365D6">
      <w:pPr>
        <w:tabs>
          <w:tab w:val="left" w:pos="0"/>
        </w:tabs>
        <w:spacing w:line="240" w:lineRule="exact"/>
        <w:ind w:left="2160" w:hanging="720"/>
        <w:jc w:val="both"/>
        <w:rPr>
          <w:rFonts w:asciiTheme="minorHAnsi" w:hAnsiTheme="minorHAnsi" w:cstheme="minorHAnsi"/>
        </w:rPr>
      </w:pPr>
    </w:p>
    <w:p w14:paraId="74D797DA" w14:textId="7B081ED0" w:rsidR="00F365D6" w:rsidRPr="00F365D6" w:rsidRDefault="00F365D6" w:rsidP="00F365D6">
      <w:pPr>
        <w:tabs>
          <w:tab w:val="left" w:pos="0"/>
        </w:tabs>
        <w:spacing w:line="240" w:lineRule="exact"/>
        <w:ind w:left="2160" w:hanging="720"/>
        <w:jc w:val="both"/>
        <w:rPr>
          <w:rFonts w:asciiTheme="minorHAnsi" w:hAnsiTheme="minorHAnsi" w:cstheme="minorHAnsi"/>
        </w:rPr>
      </w:pPr>
      <w:r w:rsidRPr="00F365D6">
        <w:rPr>
          <w:rFonts w:asciiTheme="minorHAnsi" w:hAnsiTheme="minorHAnsi" w:cstheme="minorHAnsi"/>
        </w:rPr>
        <w:t>3.</w:t>
      </w:r>
      <w:r w:rsidRPr="00F365D6">
        <w:rPr>
          <w:rFonts w:asciiTheme="minorHAnsi" w:hAnsiTheme="minorHAnsi" w:cstheme="minorHAnsi"/>
        </w:rPr>
        <w:tab/>
        <w:t>Hear public testimony</w:t>
      </w:r>
      <w:r w:rsidR="00213D03">
        <w:rPr>
          <w:rFonts w:asciiTheme="minorHAnsi" w:hAnsiTheme="minorHAnsi" w:cstheme="minorHAnsi"/>
        </w:rPr>
        <w:t xml:space="preserve"> - There was no public comment.</w:t>
      </w:r>
    </w:p>
    <w:p w14:paraId="0DE97BEA" w14:textId="77777777" w:rsidR="00BF62EC" w:rsidRDefault="00213D03" w:rsidP="00F365D6">
      <w:pPr>
        <w:tabs>
          <w:tab w:val="left" w:pos="0"/>
        </w:tabs>
        <w:spacing w:line="240" w:lineRule="exact"/>
        <w:ind w:left="2160" w:hanging="720"/>
        <w:jc w:val="both"/>
        <w:rPr>
          <w:rFonts w:asciiTheme="minorHAnsi" w:hAnsiTheme="minorHAnsi" w:cstheme="minorHAnsi"/>
        </w:rPr>
      </w:pPr>
      <w:r>
        <w:rPr>
          <w:rFonts w:asciiTheme="minorHAnsi" w:hAnsiTheme="minorHAnsi" w:cstheme="minorHAnsi"/>
        </w:rPr>
        <w:t xml:space="preserve"> </w:t>
      </w:r>
    </w:p>
    <w:p w14:paraId="51436672" w14:textId="77777777" w:rsidR="00BF62EC" w:rsidRDefault="00BF62EC" w:rsidP="00F365D6">
      <w:pPr>
        <w:tabs>
          <w:tab w:val="left" w:pos="0"/>
        </w:tabs>
        <w:spacing w:line="240" w:lineRule="exact"/>
        <w:ind w:left="2160" w:hanging="720"/>
        <w:jc w:val="both"/>
        <w:rPr>
          <w:rFonts w:asciiTheme="minorHAnsi" w:hAnsiTheme="minorHAnsi" w:cstheme="minorHAnsi"/>
        </w:rPr>
      </w:pPr>
    </w:p>
    <w:p w14:paraId="21BE0439" w14:textId="77777777" w:rsidR="00F365D6" w:rsidRPr="00F365D6" w:rsidRDefault="00F365D6" w:rsidP="00F365D6">
      <w:pPr>
        <w:tabs>
          <w:tab w:val="left" w:pos="0"/>
        </w:tabs>
        <w:spacing w:line="240" w:lineRule="exact"/>
        <w:ind w:left="2160" w:hanging="720"/>
        <w:jc w:val="both"/>
        <w:rPr>
          <w:rFonts w:asciiTheme="minorHAnsi" w:hAnsiTheme="minorHAnsi" w:cstheme="minorHAnsi"/>
        </w:rPr>
      </w:pPr>
      <w:r w:rsidRPr="00F365D6">
        <w:rPr>
          <w:rFonts w:asciiTheme="minorHAnsi" w:hAnsiTheme="minorHAnsi" w:cstheme="minorHAnsi"/>
        </w:rPr>
        <w:t>4.</w:t>
      </w:r>
      <w:r w:rsidRPr="00F365D6">
        <w:rPr>
          <w:rFonts w:asciiTheme="minorHAnsi" w:hAnsiTheme="minorHAnsi" w:cstheme="minorHAnsi"/>
        </w:rPr>
        <w:tab/>
        <w:t>Close public hearing</w:t>
      </w:r>
      <w:r w:rsidR="00213D03">
        <w:rPr>
          <w:rFonts w:asciiTheme="minorHAnsi" w:hAnsiTheme="minorHAnsi" w:cstheme="minorHAnsi"/>
        </w:rPr>
        <w:t xml:space="preserve"> – Chairman Wise closed the public hearing.</w:t>
      </w:r>
    </w:p>
    <w:p w14:paraId="11B4CC43" w14:textId="77777777" w:rsidR="00BF62EC" w:rsidRDefault="00BF62EC" w:rsidP="00F365D6">
      <w:pPr>
        <w:tabs>
          <w:tab w:val="left" w:pos="0"/>
        </w:tabs>
        <w:spacing w:line="240" w:lineRule="exact"/>
        <w:ind w:left="2160" w:hanging="720"/>
        <w:jc w:val="both"/>
        <w:rPr>
          <w:rFonts w:asciiTheme="minorHAnsi" w:hAnsiTheme="minorHAnsi" w:cstheme="minorHAnsi"/>
        </w:rPr>
      </w:pPr>
    </w:p>
    <w:p w14:paraId="600CD9BD" w14:textId="77777777" w:rsidR="00BF62EC" w:rsidRDefault="00BF62EC" w:rsidP="00F365D6">
      <w:pPr>
        <w:tabs>
          <w:tab w:val="left" w:pos="0"/>
        </w:tabs>
        <w:spacing w:line="240" w:lineRule="exact"/>
        <w:ind w:left="2160" w:hanging="720"/>
        <w:jc w:val="both"/>
        <w:rPr>
          <w:rFonts w:asciiTheme="minorHAnsi" w:hAnsiTheme="minorHAnsi" w:cstheme="minorHAnsi"/>
        </w:rPr>
      </w:pPr>
    </w:p>
    <w:p w14:paraId="66637514" w14:textId="1AF9B499" w:rsidR="003C567C" w:rsidRPr="00C86ABE" w:rsidRDefault="00F365D6" w:rsidP="00C86ABE">
      <w:pPr>
        <w:pStyle w:val="ListParagraph"/>
        <w:numPr>
          <w:ilvl w:val="0"/>
          <w:numId w:val="30"/>
        </w:numPr>
        <w:tabs>
          <w:tab w:val="left" w:pos="0"/>
        </w:tabs>
        <w:spacing w:line="240" w:lineRule="exact"/>
        <w:jc w:val="both"/>
        <w:rPr>
          <w:rFonts w:asciiTheme="minorHAnsi" w:hAnsiTheme="minorHAnsi" w:cstheme="minorHAnsi"/>
        </w:rPr>
      </w:pPr>
      <w:r w:rsidRPr="00C86ABE">
        <w:rPr>
          <w:rFonts w:asciiTheme="minorHAnsi" w:hAnsiTheme="minorHAnsi" w:cstheme="minorHAnsi"/>
        </w:rPr>
        <w:t>Commission discussion</w:t>
      </w:r>
      <w:r w:rsidR="00213D03" w:rsidRPr="00C86ABE">
        <w:rPr>
          <w:rFonts w:asciiTheme="minorHAnsi" w:hAnsiTheme="minorHAnsi" w:cstheme="minorHAnsi"/>
        </w:rPr>
        <w:t xml:space="preserve"> -  </w:t>
      </w:r>
      <w:r w:rsidR="00397683" w:rsidRPr="00C86ABE">
        <w:rPr>
          <w:rFonts w:asciiTheme="minorHAnsi" w:hAnsiTheme="minorHAnsi" w:cstheme="minorHAnsi"/>
        </w:rPr>
        <w:t>Commissioner Khan inquire</w:t>
      </w:r>
      <w:r w:rsidR="003032BE" w:rsidRPr="00C86ABE">
        <w:rPr>
          <w:rFonts w:asciiTheme="minorHAnsi" w:hAnsiTheme="minorHAnsi" w:cstheme="minorHAnsi"/>
        </w:rPr>
        <w:t>s</w:t>
      </w:r>
      <w:r w:rsidR="00397683" w:rsidRPr="00C86ABE">
        <w:rPr>
          <w:rFonts w:asciiTheme="minorHAnsi" w:hAnsiTheme="minorHAnsi" w:cstheme="minorHAnsi"/>
        </w:rPr>
        <w:t xml:space="preserve"> if there was a business on the property</w:t>
      </w:r>
      <w:r w:rsidR="003032BE" w:rsidRPr="00C86ABE">
        <w:rPr>
          <w:rFonts w:asciiTheme="minorHAnsi" w:hAnsiTheme="minorHAnsi" w:cstheme="minorHAnsi"/>
        </w:rPr>
        <w:t xml:space="preserve"> and if fire department will conduct an inspection. Donne</w:t>
      </w:r>
      <w:r w:rsidR="00397683" w:rsidRPr="00C86ABE">
        <w:rPr>
          <w:rFonts w:asciiTheme="minorHAnsi" w:hAnsiTheme="minorHAnsi" w:cstheme="minorHAnsi"/>
        </w:rPr>
        <w:t xml:space="preserve"> Decker concurred </w:t>
      </w:r>
      <w:r w:rsidR="003032BE" w:rsidRPr="00C86ABE">
        <w:rPr>
          <w:rFonts w:asciiTheme="minorHAnsi" w:hAnsiTheme="minorHAnsi" w:cstheme="minorHAnsi"/>
        </w:rPr>
        <w:t xml:space="preserve">that </w:t>
      </w:r>
      <w:r w:rsidR="00397683" w:rsidRPr="00C86ABE">
        <w:rPr>
          <w:rFonts w:asciiTheme="minorHAnsi" w:hAnsiTheme="minorHAnsi" w:cstheme="minorHAnsi"/>
        </w:rPr>
        <w:t>the units on the property are not being used as businesses</w:t>
      </w:r>
      <w:r w:rsidR="003032BE" w:rsidRPr="00C86ABE">
        <w:rPr>
          <w:rFonts w:asciiTheme="minorHAnsi" w:hAnsiTheme="minorHAnsi" w:cstheme="minorHAnsi"/>
        </w:rPr>
        <w:t xml:space="preserve"> and all necessary inspections will be conducted per code requirements</w:t>
      </w:r>
      <w:r w:rsidR="00397683" w:rsidRPr="00C86ABE">
        <w:rPr>
          <w:rFonts w:asciiTheme="minorHAnsi" w:hAnsiTheme="minorHAnsi" w:cstheme="minorHAnsi"/>
        </w:rPr>
        <w:t xml:space="preserve">. </w:t>
      </w:r>
      <w:r w:rsidR="00213D03" w:rsidRPr="00C86ABE">
        <w:rPr>
          <w:rFonts w:asciiTheme="minorHAnsi" w:hAnsiTheme="minorHAnsi" w:cstheme="minorHAnsi"/>
        </w:rPr>
        <w:t>Chairman Wise inquired if the project met the required lot coverage requirements</w:t>
      </w:r>
      <w:r w:rsidR="003032BE" w:rsidRPr="00C86ABE">
        <w:rPr>
          <w:rFonts w:asciiTheme="minorHAnsi" w:hAnsiTheme="minorHAnsi" w:cstheme="minorHAnsi"/>
        </w:rPr>
        <w:t xml:space="preserve">. </w:t>
      </w:r>
      <w:r w:rsidR="00397683" w:rsidRPr="00C86ABE">
        <w:rPr>
          <w:rFonts w:asciiTheme="minorHAnsi" w:hAnsiTheme="minorHAnsi" w:cstheme="minorHAnsi"/>
        </w:rPr>
        <w:t>Decker stated they were in compliance with those requirements as well as parking requirements.</w:t>
      </w:r>
      <w:r w:rsidR="003032BE" w:rsidRPr="00C86ABE">
        <w:rPr>
          <w:rFonts w:asciiTheme="minorHAnsi" w:hAnsiTheme="minorHAnsi" w:cstheme="minorHAnsi"/>
        </w:rPr>
        <w:t xml:space="preserve"> Decker reviewed the conditions of approval and code requirement. After brief review of conditions, Commissioners had no additional questions or concerns, a motion was made. </w:t>
      </w:r>
    </w:p>
    <w:p w14:paraId="1E0E059A" w14:textId="4C9DBFBB" w:rsidR="00C86ABE" w:rsidRDefault="00C86ABE" w:rsidP="00C86ABE">
      <w:pPr>
        <w:tabs>
          <w:tab w:val="left" w:pos="0"/>
        </w:tabs>
        <w:spacing w:line="240" w:lineRule="exact"/>
        <w:jc w:val="both"/>
        <w:rPr>
          <w:rFonts w:asciiTheme="minorHAnsi" w:hAnsiTheme="minorHAnsi" w:cstheme="minorHAnsi"/>
        </w:rPr>
      </w:pPr>
    </w:p>
    <w:p w14:paraId="5AD1598D" w14:textId="2C65504A" w:rsidR="00C86ABE" w:rsidRDefault="00C86ABE" w:rsidP="00C86ABE">
      <w:pPr>
        <w:tabs>
          <w:tab w:val="left" w:pos="0"/>
        </w:tabs>
        <w:spacing w:line="240" w:lineRule="exact"/>
        <w:jc w:val="both"/>
        <w:rPr>
          <w:rFonts w:asciiTheme="minorHAnsi" w:hAnsiTheme="minorHAnsi" w:cstheme="minorHAnsi"/>
        </w:rPr>
      </w:pPr>
    </w:p>
    <w:p w14:paraId="45C5E719" w14:textId="543F771B" w:rsidR="00C86ABE" w:rsidRDefault="00C86ABE" w:rsidP="00C86ABE">
      <w:pPr>
        <w:tabs>
          <w:tab w:val="left" w:pos="0"/>
        </w:tabs>
        <w:spacing w:line="240" w:lineRule="exact"/>
        <w:jc w:val="both"/>
        <w:rPr>
          <w:rFonts w:asciiTheme="minorHAnsi" w:hAnsiTheme="minorHAnsi" w:cstheme="minorHAnsi"/>
        </w:rPr>
      </w:pPr>
    </w:p>
    <w:p w14:paraId="21C93C86" w14:textId="4023A1DE" w:rsidR="00C86ABE" w:rsidRDefault="00C86ABE" w:rsidP="00C86ABE">
      <w:pPr>
        <w:tabs>
          <w:tab w:val="left" w:pos="0"/>
        </w:tabs>
        <w:spacing w:line="240" w:lineRule="exact"/>
        <w:jc w:val="both"/>
        <w:rPr>
          <w:rFonts w:asciiTheme="minorHAnsi" w:hAnsiTheme="minorHAnsi" w:cstheme="minorHAnsi"/>
        </w:rPr>
      </w:pPr>
    </w:p>
    <w:p w14:paraId="32059C8A" w14:textId="1C531A46" w:rsidR="00C86ABE" w:rsidRDefault="00C86ABE" w:rsidP="00C86ABE">
      <w:pPr>
        <w:tabs>
          <w:tab w:val="left" w:pos="0"/>
        </w:tabs>
        <w:spacing w:line="240" w:lineRule="exact"/>
        <w:jc w:val="both"/>
        <w:rPr>
          <w:rFonts w:asciiTheme="minorHAnsi" w:hAnsiTheme="minorHAnsi" w:cstheme="minorHAnsi"/>
        </w:rPr>
      </w:pPr>
    </w:p>
    <w:p w14:paraId="3B23B57D" w14:textId="63F64FE1" w:rsidR="00C86ABE" w:rsidRDefault="00C86ABE" w:rsidP="00C86ABE">
      <w:pPr>
        <w:tabs>
          <w:tab w:val="left" w:pos="0"/>
        </w:tabs>
        <w:spacing w:line="240" w:lineRule="exact"/>
        <w:jc w:val="both"/>
        <w:rPr>
          <w:rFonts w:asciiTheme="minorHAnsi" w:hAnsiTheme="minorHAnsi" w:cstheme="minorHAnsi"/>
        </w:rPr>
      </w:pPr>
    </w:p>
    <w:p w14:paraId="7B6351E9" w14:textId="2C4A5C6B" w:rsidR="00C86ABE" w:rsidRDefault="00C86ABE" w:rsidP="00C86ABE">
      <w:pPr>
        <w:tabs>
          <w:tab w:val="left" w:pos="0"/>
        </w:tabs>
        <w:spacing w:line="240" w:lineRule="exact"/>
        <w:jc w:val="both"/>
        <w:rPr>
          <w:rFonts w:asciiTheme="minorHAnsi" w:hAnsiTheme="minorHAnsi" w:cstheme="minorHAnsi"/>
        </w:rPr>
      </w:pPr>
    </w:p>
    <w:p w14:paraId="3BC8499E" w14:textId="77777777" w:rsidR="00C86ABE" w:rsidRPr="00C86ABE" w:rsidRDefault="00C86ABE" w:rsidP="00C86ABE">
      <w:pPr>
        <w:tabs>
          <w:tab w:val="left" w:pos="0"/>
        </w:tabs>
        <w:spacing w:line="240" w:lineRule="exact"/>
        <w:jc w:val="both"/>
        <w:rPr>
          <w:rFonts w:asciiTheme="minorHAnsi" w:hAnsiTheme="minorHAnsi" w:cstheme="minorHAnsi"/>
        </w:rPr>
      </w:pPr>
    </w:p>
    <w:p w14:paraId="108F747C" w14:textId="77777777" w:rsidR="00213D03" w:rsidRDefault="00213D03" w:rsidP="00F365D6">
      <w:pPr>
        <w:tabs>
          <w:tab w:val="left" w:pos="0"/>
        </w:tabs>
        <w:spacing w:line="240" w:lineRule="exact"/>
        <w:ind w:left="2160" w:hanging="720"/>
        <w:jc w:val="both"/>
        <w:rPr>
          <w:rFonts w:asciiTheme="minorHAnsi" w:hAnsiTheme="minorHAnsi" w:cstheme="minorHAnsi"/>
        </w:rPr>
      </w:pPr>
    </w:p>
    <w:p w14:paraId="388E5D81" w14:textId="16E428D5" w:rsidR="00F365D6" w:rsidRPr="00F365D6" w:rsidRDefault="00BF62EC" w:rsidP="00F365D6">
      <w:pPr>
        <w:tabs>
          <w:tab w:val="left" w:pos="0"/>
        </w:tabs>
        <w:spacing w:line="240" w:lineRule="exact"/>
        <w:ind w:left="1620" w:hanging="720"/>
        <w:jc w:val="both"/>
        <w:rPr>
          <w:rFonts w:asciiTheme="minorHAnsi" w:hAnsiTheme="minorHAnsi" w:cstheme="minorHAnsi"/>
          <w:b/>
        </w:rPr>
      </w:pPr>
      <w:r>
        <w:rPr>
          <w:rFonts w:asciiTheme="minorHAnsi" w:hAnsiTheme="minorHAnsi" w:cstheme="minorHAnsi"/>
          <w:b/>
        </w:rPr>
        <w:t xml:space="preserve">Motion </w:t>
      </w:r>
      <w:r w:rsidRPr="003032BE">
        <w:rPr>
          <w:rFonts w:asciiTheme="minorHAnsi" w:hAnsiTheme="minorHAnsi" w:cstheme="minorHAnsi"/>
        </w:rPr>
        <w:t xml:space="preserve">by </w:t>
      </w:r>
      <w:r w:rsidR="003032BE">
        <w:rPr>
          <w:rFonts w:asciiTheme="minorHAnsi" w:hAnsiTheme="minorHAnsi" w:cstheme="minorHAnsi"/>
        </w:rPr>
        <w:t>Espino, second by Khan, for approval of the following:</w:t>
      </w:r>
    </w:p>
    <w:p w14:paraId="48A5DDA1" w14:textId="77777777" w:rsidR="00F365D6" w:rsidRPr="00F365D6" w:rsidRDefault="00F365D6" w:rsidP="00F365D6">
      <w:pPr>
        <w:tabs>
          <w:tab w:val="left" w:pos="0"/>
        </w:tabs>
        <w:spacing w:line="240" w:lineRule="exact"/>
        <w:ind w:left="1620" w:hanging="720"/>
        <w:jc w:val="both"/>
        <w:rPr>
          <w:rFonts w:asciiTheme="minorHAnsi" w:hAnsiTheme="minorHAnsi" w:cstheme="minorHAnsi"/>
          <w:b/>
        </w:rPr>
      </w:pPr>
    </w:p>
    <w:p w14:paraId="5397FB40" w14:textId="77777777" w:rsidR="00F365D6" w:rsidRPr="00F365D6" w:rsidRDefault="00F365D6" w:rsidP="00441629">
      <w:pPr>
        <w:tabs>
          <w:tab w:val="left" w:pos="0"/>
        </w:tabs>
        <w:spacing w:line="240" w:lineRule="exact"/>
        <w:ind w:left="2160" w:hanging="720"/>
        <w:jc w:val="both"/>
        <w:rPr>
          <w:rFonts w:asciiTheme="minorHAnsi" w:hAnsiTheme="minorHAnsi" w:cstheme="minorHAnsi"/>
        </w:rPr>
      </w:pPr>
    </w:p>
    <w:p w14:paraId="088EAB8F" w14:textId="77777777" w:rsidR="00441629" w:rsidRPr="00C77C96" w:rsidRDefault="00441629" w:rsidP="00441629">
      <w:pPr>
        <w:widowControl w:val="0"/>
        <w:numPr>
          <w:ilvl w:val="0"/>
          <w:numId w:val="36"/>
        </w:numPr>
        <w:tabs>
          <w:tab w:val="left" w:pos="1440"/>
        </w:tabs>
        <w:autoSpaceDE w:val="0"/>
        <w:autoSpaceDN w:val="0"/>
        <w:adjustRightInd w:val="0"/>
        <w:ind w:left="2160" w:hanging="720"/>
        <w:rPr>
          <w:rFonts w:asciiTheme="minorHAnsi" w:hAnsiTheme="minorHAnsi" w:cs="TimesNewRomanPSMT"/>
          <w:lang w:eastAsia="zh-TW"/>
        </w:rPr>
      </w:pPr>
      <w:r w:rsidRPr="00DA6578">
        <w:rPr>
          <w:rFonts w:ascii="Calibri" w:hAnsi="Calibri"/>
        </w:rPr>
        <w:t xml:space="preserve">Find the project is </w:t>
      </w:r>
      <w:r w:rsidRPr="00DA6578">
        <w:rPr>
          <w:rFonts w:asciiTheme="minorHAnsi" w:hAnsiTheme="minorHAnsi"/>
        </w:rPr>
        <w:t>categorically exempt from environmental review pursuant to the California Environmental Quality Act, Section 1530</w:t>
      </w:r>
      <w:r>
        <w:rPr>
          <w:rFonts w:asciiTheme="minorHAnsi" w:hAnsiTheme="minorHAnsi"/>
        </w:rPr>
        <w:t>1, Existing Facilities, Class 1; and,</w:t>
      </w:r>
    </w:p>
    <w:p w14:paraId="6458303D" w14:textId="77777777" w:rsidR="00441629" w:rsidRPr="00C77C96" w:rsidRDefault="00441629" w:rsidP="00441629">
      <w:pPr>
        <w:widowControl w:val="0"/>
        <w:numPr>
          <w:ilvl w:val="0"/>
          <w:numId w:val="36"/>
        </w:numPr>
        <w:tabs>
          <w:tab w:val="left" w:pos="720"/>
        </w:tabs>
        <w:autoSpaceDE w:val="0"/>
        <w:autoSpaceDN w:val="0"/>
        <w:adjustRightInd w:val="0"/>
        <w:ind w:left="2160" w:hanging="720"/>
        <w:rPr>
          <w:rFonts w:asciiTheme="minorHAnsi" w:hAnsiTheme="minorHAnsi" w:cs="TimesNewRomanPSMT"/>
          <w:lang w:eastAsia="zh-TW"/>
        </w:rPr>
      </w:pPr>
      <w:r>
        <w:rPr>
          <w:rFonts w:asciiTheme="minorHAnsi" w:hAnsiTheme="minorHAnsi"/>
        </w:rPr>
        <w:t xml:space="preserve">Make the required conditional use findings as described within the staff report; and, </w:t>
      </w:r>
    </w:p>
    <w:p w14:paraId="263F8335" w14:textId="77777777" w:rsidR="00441629" w:rsidRPr="00C77C96" w:rsidRDefault="00441629" w:rsidP="00441629">
      <w:pPr>
        <w:pStyle w:val="ListParagraph"/>
        <w:widowControl w:val="0"/>
        <w:numPr>
          <w:ilvl w:val="0"/>
          <w:numId w:val="36"/>
        </w:numPr>
        <w:tabs>
          <w:tab w:val="left" w:pos="720"/>
        </w:tabs>
        <w:autoSpaceDE w:val="0"/>
        <w:autoSpaceDN w:val="0"/>
        <w:adjustRightInd w:val="0"/>
        <w:ind w:left="2160" w:hanging="720"/>
        <w:contextualSpacing w:val="0"/>
        <w:rPr>
          <w:rFonts w:ascii="Calibri" w:hAnsi="Calibri"/>
        </w:rPr>
      </w:pPr>
      <w:r>
        <w:rPr>
          <w:rFonts w:ascii="Calibri" w:hAnsi="Calibri"/>
        </w:rPr>
        <w:t>Ap</w:t>
      </w:r>
      <w:r w:rsidRPr="00C77C96">
        <w:rPr>
          <w:rFonts w:ascii="Calibri" w:hAnsi="Calibri"/>
        </w:rPr>
        <w:t xml:space="preserve">prove </w:t>
      </w:r>
      <w:r>
        <w:rPr>
          <w:rFonts w:ascii="Calibri" w:hAnsi="Calibri"/>
        </w:rPr>
        <w:t>Conditional Use Permit 2</w:t>
      </w:r>
      <w:r w:rsidRPr="00C77C96">
        <w:rPr>
          <w:rFonts w:ascii="Calibri" w:hAnsi="Calibri"/>
        </w:rPr>
        <w:t>-1</w:t>
      </w:r>
      <w:r>
        <w:rPr>
          <w:rFonts w:ascii="Calibri" w:hAnsi="Calibri"/>
        </w:rPr>
        <w:t>8 subject to the conditions attached to the staff report as Exhibit A.</w:t>
      </w:r>
      <w:r w:rsidRPr="00C77C96">
        <w:rPr>
          <w:rFonts w:ascii="Calibri" w:hAnsi="Calibri"/>
        </w:rPr>
        <w:t xml:space="preserve"> </w:t>
      </w:r>
    </w:p>
    <w:p w14:paraId="6D994312" w14:textId="49FF42A7" w:rsidR="005B2AA2" w:rsidRDefault="005B2AA2" w:rsidP="005B2AA2">
      <w:pPr>
        <w:tabs>
          <w:tab w:val="left" w:pos="0"/>
        </w:tabs>
        <w:spacing w:line="234" w:lineRule="exact"/>
        <w:ind w:left="180"/>
        <w:jc w:val="both"/>
        <w:rPr>
          <w:rFonts w:asciiTheme="minorHAnsi" w:hAnsiTheme="minorHAnsi" w:cstheme="minorHAnsi"/>
          <w:b/>
        </w:rPr>
      </w:pPr>
    </w:p>
    <w:p w14:paraId="39BD2656" w14:textId="77777777" w:rsidR="003032BE" w:rsidRPr="003032BE" w:rsidRDefault="003032BE" w:rsidP="003032BE">
      <w:pPr>
        <w:tabs>
          <w:tab w:val="left" w:pos="0"/>
        </w:tabs>
        <w:spacing w:line="234" w:lineRule="exact"/>
        <w:ind w:left="180"/>
        <w:jc w:val="both"/>
        <w:rPr>
          <w:rFonts w:asciiTheme="minorHAnsi" w:hAnsiTheme="minorHAnsi" w:cstheme="minorHAnsi"/>
          <w:b/>
        </w:rPr>
      </w:pPr>
      <w:r w:rsidRPr="003032BE">
        <w:rPr>
          <w:rFonts w:asciiTheme="minorHAnsi" w:hAnsiTheme="minorHAnsi" w:cstheme="minorHAnsi"/>
          <w:b/>
        </w:rPr>
        <w:t>Roll Call</w:t>
      </w:r>
    </w:p>
    <w:p w14:paraId="287491FA" w14:textId="77777777" w:rsidR="003032BE" w:rsidRPr="003032BE" w:rsidRDefault="003032BE" w:rsidP="003032BE">
      <w:pPr>
        <w:tabs>
          <w:tab w:val="left" w:pos="0"/>
        </w:tabs>
        <w:spacing w:line="234" w:lineRule="exact"/>
        <w:ind w:left="180"/>
        <w:jc w:val="both"/>
        <w:rPr>
          <w:rFonts w:asciiTheme="minorHAnsi" w:hAnsiTheme="minorHAnsi" w:cstheme="minorHAnsi"/>
          <w:b/>
        </w:rPr>
      </w:pPr>
    </w:p>
    <w:p w14:paraId="60ACE140" w14:textId="20734E78" w:rsidR="003032BE" w:rsidRDefault="003032BE" w:rsidP="003032BE">
      <w:pPr>
        <w:tabs>
          <w:tab w:val="left" w:pos="0"/>
        </w:tabs>
        <w:spacing w:line="234" w:lineRule="exact"/>
        <w:ind w:left="180"/>
        <w:jc w:val="both"/>
        <w:rPr>
          <w:rFonts w:asciiTheme="minorHAnsi" w:hAnsiTheme="minorHAnsi" w:cstheme="minorHAnsi"/>
          <w:b/>
        </w:rPr>
      </w:pPr>
      <w:r w:rsidRPr="003032BE">
        <w:rPr>
          <w:rFonts w:asciiTheme="minorHAnsi" w:hAnsiTheme="minorHAnsi" w:cstheme="minorHAnsi"/>
          <w:b/>
        </w:rPr>
        <w:t>Ayes: Torres, Wolfe,</w:t>
      </w:r>
      <w:r>
        <w:rPr>
          <w:rFonts w:asciiTheme="minorHAnsi" w:hAnsiTheme="minorHAnsi" w:cstheme="minorHAnsi"/>
          <w:b/>
        </w:rPr>
        <w:t xml:space="preserve"> Khan, Espino,</w:t>
      </w:r>
      <w:r w:rsidRPr="003032BE">
        <w:rPr>
          <w:rFonts w:asciiTheme="minorHAnsi" w:hAnsiTheme="minorHAnsi" w:cstheme="minorHAnsi"/>
          <w:b/>
        </w:rPr>
        <w:t xml:space="preserve"> Wise</w:t>
      </w:r>
      <w:r w:rsidRPr="003032BE">
        <w:rPr>
          <w:rFonts w:asciiTheme="minorHAnsi" w:hAnsiTheme="minorHAnsi" w:cstheme="minorHAnsi"/>
          <w:b/>
        </w:rPr>
        <w:tab/>
      </w:r>
      <w:r>
        <w:rPr>
          <w:rFonts w:asciiTheme="minorHAnsi" w:hAnsiTheme="minorHAnsi" w:cstheme="minorHAnsi"/>
          <w:b/>
        </w:rPr>
        <w:tab/>
      </w:r>
      <w:r w:rsidRPr="003032BE">
        <w:rPr>
          <w:rFonts w:asciiTheme="minorHAnsi" w:hAnsiTheme="minorHAnsi" w:cstheme="minorHAnsi"/>
          <w:b/>
        </w:rPr>
        <w:t xml:space="preserve">Noes: </w:t>
      </w:r>
      <w:r>
        <w:rPr>
          <w:rFonts w:asciiTheme="minorHAnsi" w:hAnsiTheme="minorHAnsi" w:cstheme="minorHAnsi"/>
          <w:b/>
        </w:rPr>
        <w:t>None</w:t>
      </w:r>
      <w:r w:rsidRPr="003032BE">
        <w:rPr>
          <w:rFonts w:asciiTheme="minorHAnsi" w:hAnsiTheme="minorHAnsi" w:cstheme="minorHAnsi"/>
          <w:b/>
        </w:rPr>
        <w:t xml:space="preserve"> </w:t>
      </w:r>
      <w:r w:rsidRPr="003032BE">
        <w:rPr>
          <w:rFonts w:asciiTheme="minorHAnsi" w:hAnsiTheme="minorHAnsi" w:cstheme="minorHAnsi"/>
          <w:b/>
        </w:rPr>
        <w:tab/>
        <w:t>Abstain: None</w:t>
      </w:r>
      <w:r w:rsidRPr="003032BE">
        <w:rPr>
          <w:rFonts w:asciiTheme="minorHAnsi" w:hAnsiTheme="minorHAnsi" w:cstheme="minorHAnsi"/>
          <w:b/>
        </w:rPr>
        <w:tab/>
        <w:t xml:space="preserve">    Motion passes </w:t>
      </w:r>
      <w:r>
        <w:rPr>
          <w:rFonts w:asciiTheme="minorHAnsi" w:hAnsiTheme="minorHAnsi" w:cstheme="minorHAnsi"/>
          <w:b/>
        </w:rPr>
        <w:t>5-0</w:t>
      </w:r>
    </w:p>
    <w:p w14:paraId="02960333" w14:textId="50057872" w:rsidR="00A410FE" w:rsidRDefault="00A410FE" w:rsidP="003032BE">
      <w:pPr>
        <w:tabs>
          <w:tab w:val="left" w:pos="0"/>
        </w:tabs>
        <w:spacing w:line="234" w:lineRule="exact"/>
        <w:ind w:left="180"/>
        <w:jc w:val="both"/>
        <w:rPr>
          <w:rFonts w:asciiTheme="minorHAnsi" w:hAnsiTheme="minorHAnsi" w:cstheme="minorHAnsi"/>
          <w:b/>
        </w:rPr>
      </w:pPr>
    </w:p>
    <w:p w14:paraId="7CEA7ABD" w14:textId="4A73A6E3" w:rsidR="00A410FE" w:rsidRDefault="00A410FE" w:rsidP="003032BE">
      <w:pPr>
        <w:tabs>
          <w:tab w:val="left" w:pos="0"/>
        </w:tabs>
        <w:spacing w:line="234" w:lineRule="exact"/>
        <w:ind w:left="180"/>
        <w:jc w:val="both"/>
        <w:rPr>
          <w:rFonts w:asciiTheme="minorHAnsi" w:hAnsiTheme="minorHAnsi" w:cstheme="minorHAnsi"/>
          <w:b/>
        </w:rPr>
      </w:pPr>
    </w:p>
    <w:p w14:paraId="51D6209D" w14:textId="1EAE122F" w:rsidR="00A410FE" w:rsidRDefault="00A410FE" w:rsidP="003032BE">
      <w:pPr>
        <w:tabs>
          <w:tab w:val="left" w:pos="0"/>
        </w:tabs>
        <w:spacing w:line="234" w:lineRule="exact"/>
        <w:ind w:left="180"/>
        <w:jc w:val="both"/>
        <w:rPr>
          <w:rFonts w:asciiTheme="minorHAnsi" w:hAnsiTheme="minorHAnsi" w:cstheme="minorHAnsi"/>
          <w:b/>
        </w:rPr>
      </w:pPr>
    </w:p>
    <w:p w14:paraId="16FC652D" w14:textId="77777777" w:rsidR="00A410FE" w:rsidRDefault="00A410FE" w:rsidP="003032BE">
      <w:pPr>
        <w:tabs>
          <w:tab w:val="left" w:pos="0"/>
        </w:tabs>
        <w:spacing w:line="234" w:lineRule="exact"/>
        <w:ind w:left="180"/>
        <w:jc w:val="both"/>
        <w:rPr>
          <w:rFonts w:asciiTheme="minorHAnsi" w:hAnsiTheme="minorHAnsi" w:cstheme="minorHAnsi"/>
          <w:b/>
        </w:rPr>
      </w:pPr>
    </w:p>
    <w:p w14:paraId="309D511B" w14:textId="77777777" w:rsidR="003032BE" w:rsidRDefault="003032BE" w:rsidP="005B2AA2">
      <w:pPr>
        <w:tabs>
          <w:tab w:val="left" w:pos="0"/>
        </w:tabs>
        <w:spacing w:line="234" w:lineRule="exact"/>
        <w:ind w:left="180"/>
        <w:jc w:val="both"/>
        <w:rPr>
          <w:rFonts w:asciiTheme="minorHAnsi" w:hAnsiTheme="minorHAnsi" w:cstheme="minorHAnsi"/>
          <w:b/>
        </w:rPr>
      </w:pPr>
    </w:p>
    <w:p w14:paraId="74D52702" w14:textId="6ECAC218" w:rsidR="003032BE" w:rsidRDefault="00B72D65" w:rsidP="003032BE">
      <w:pPr>
        <w:pStyle w:val="ListParagraph"/>
        <w:numPr>
          <w:ilvl w:val="0"/>
          <w:numId w:val="1"/>
        </w:numPr>
        <w:ind w:left="720" w:hanging="540"/>
        <w:rPr>
          <w:rFonts w:asciiTheme="minorHAnsi" w:hAnsiTheme="minorHAnsi" w:cstheme="minorHAnsi"/>
          <w:b/>
          <w:bCs/>
        </w:rPr>
      </w:pPr>
      <w:r w:rsidRPr="00B72D65">
        <w:rPr>
          <w:rFonts w:asciiTheme="minorHAnsi" w:hAnsiTheme="minorHAnsi" w:cstheme="minorHAnsi"/>
          <w:b/>
          <w:bCs/>
        </w:rPr>
        <w:t xml:space="preserve">INFORMATIONAL </w:t>
      </w:r>
    </w:p>
    <w:p w14:paraId="73850116" w14:textId="50879843" w:rsidR="003032BE" w:rsidRDefault="003032BE" w:rsidP="003032BE">
      <w:pPr>
        <w:pStyle w:val="ListParagraph"/>
        <w:rPr>
          <w:rFonts w:asciiTheme="minorHAnsi" w:hAnsiTheme="minorHAnsi" w:cstheme="minorHAnsi"/>
          <w:b/>
          <w:bCs/>
        </w:rPr>
      </w:pPr>
    </w:p>
    <w:p w14:paraId="7CE91223" w14:textId="1E44EAB8" w:rsidR="003032BE" w:rsidRPr="00A410FE" w:rsidRDefault="003032BE" w:rsidP="003032BE">
      <w:pPr>
        <w:pStyle w:val="ListParagraph"/>
        <w:rPr>
          <w:rFonts w:asciiTheme="minorHAnsi" w:hAnsiTheme="minorHAnsi" w:cstheme="minorHAnsi"/>
          <w:bCs/>
        </w:rPr>
      </w:pPr>
      <w:r w:rsidRPr="00A410FE">
        <w:rPr>
          <w:rFonts w:asciiTheme="minorHAnsi" w:hAnsiTheme="minorHAnsi" w:cstheme="minorHAnsi"/>
          <w:bCs/>
        </w:rPr>
        <w:t>Commissioner Khan reported she had safety concerns with</w:t>
      </w:r>
      <w:r w:rsidR="00A410FE">
        <w:rPr>
          <w:rFonts w:asciiTheme="minorHAnsi" w:hAnsiTheme="minorHAnsi" w:cstheme="minorHAnsi"/>
          <w:bCs/>
        </w:rPr>
        <w:t xml:space="preserve"> students walking along the Fairview Drive/East Gridley Rd. because the dealership has been parking </w:t>
      </w:r>
      <w:r w:rsidRPr="00A410FE">
        <w:rPr>
          <w:rFonts w:asciiTheme="minorHAnsi" w:hAnsiTheme="minorHAnsi" w:cstheme="minorHAnsi"/>
          <w:bCs/>
        </w:rPr>
        <w:t>vehicles along the dealership property (East Gridley/Fairview Drive) She inquired if they should have a special permit to park their vehicles along the shoulder of the road and along Fairview Drive. Decker recommended this needed to be reported to the Police Department</w:t>
      </w:r>
      <w:r w:rsidR="00A410FE" w:rsidRPr="00A410FE">
        <w:rPr>
          <w:rFonts w:asciiTheme="minorHAnsi" w:hAnsiTheme="minorHAnsi" w:cstheme="minorHAnsi"/>
          <w:bCs/>
        </w:rPr>
        <w:t>.</w:t>
      </w:r>
    </w:p>
    <w:p w14:paraId="72B70AFB" w14:textId="77777777" w:rsidR="0008215C" w:rsidRDefault="0008215C" w:rsidP="0008215C">
      <w:pPr>
        <w:pStyle w:val="ListParagraph"/>
        <w:rPr>
          <w:rFonts w:asciiTheme="minorHAnsi" w:hAnsiTheme="minorHAnsi" w:cstheme="minorHAnsi"/>
          <w:b/>
          <w:bCs/>
        </w:rPr>
      </w:pPr>
    </w:p>
    <w:p w14:paraId="732D321F" w14:textId="028603BD" w:rsidR="00DD1B2B" w:rsidRPr="00A410FE" w:rsidRDefault="00DD1B2B" w:rsidP="00A410FE">
      <w:pPr>
        <w:pStyle w:val="ListParagraph"/>
        <w:numPr>
          <w:ilvl w:val="0"/>
          <w:numId w:val="1"/>
        </w:numPr>
        <w:rPr>
          <w:rFonts w:asciiTheme="minorHAnsi" w:hAnsiTheme="minorHAnsi" w:cstheme="minorHAnsi"/>
          <w:b/>
          <w:bCs/>
        </w:rPr>
      </w:pPr>
      <w:r w:rsidRPr="00A410FE">
        <w:rPr>
          <w:rFonts w:asciiTheme="minorHAnsi" w:hAnsiTheme="minorHAnsi" w:cstheme="minorHAnsi"/>
          <w:b/>
          <w:bCs/>
        </w:rPr>
        <w:t xml:space="preserve">REPORTS &amp; COMMUNICATIONS </w:t>
      </w:r>
    </w:p>
    <w:p w14:paraId="765DAB6A" w14:textId="160E900D" w:rsidR="00A410FE" w:rsidRDefault="00A410FE" w:rsidP="00A410FE">
      <w:pPr>
        <w:rPr>
          <w:rFonts w:asciiTheme="minorHAnsi" w:hAnsiTheme="minorHAnsi" w:cstheme="minorHAnsi"/>
          <w:b/>
          <w:bCs/>
        </w:rPr>
      </w:pPr>
    </w:p>
    <w:p w14:paraId="47B9131F" w14:textId="5F1A54BE" w:rsidR="00A410FE" w:rsidRPr="00A410FE" w:rsidRDefault="00A410FE" w:rsidP="00A410FE">
      <w:pPr>
        <w:ind w:left="720"/>
        <w:rPr>
          <w:rFonts w:asciiTheme="minorHAnsi" w:hAnsiTheme="minorHAnsi" w:cstheme="minorHAnsi"/>
          <w:bCs/>
        </w:rPr>
      </w:pPr>
      <w:r w:rsidRPr="00A410FE">
        <w:rPr>
          <w:rFonts w:asciiTheme="minorHAnsi" w:hAnsiTheme="minorHAnsi" w:cstheme="minorHAnsi"/>
          <w:bCs/>
        </w:rPr>
        <w:t>Decker reviewed the information from the Planning Institute for Planning Commissioners Training. The City has funding to send two Commissioners</w:t>
      </w:r>
      <w:r>
        <w:rPr>
          <w:rFonts w:asciiTheme="minorHAnsi" w:hAnsiTheme="minorHAnsi" w:cstheme="minorHAnsi"/>
          <w:bCs/>
        </w:rPr>
        <w:t xml:space="preserve"> and make arrangements for lodging and mileage reimbursement</w:t>
      </w:r>
      <w:r w:rsidRPr="00A410FE">
        <w:rPr>
          <w:rFonts w:asciiTheme="minorHAnsi" w:hAnsiTheme="minorHAnsi" w:cstheme="minorHAnsi"/>
          <w:bCs/>
        </w:rPr>
        <w:t>. Espino and Khan expressed interest in attending the conference training.</w:t>
      </w:r>
    </w:p>
    <w:p w14:paraId="27E8C1AE" w14:textId="77777777" w:rsidR="00DD1B2B" w:rsidRPr="00B72D65" w:rsidRDefault="00DD1B2B" w:rsidP="00DD1B2B">
      <w:pPr>
        <w:rPr>
          <w:rFonts w:asciiTheme="minorHAnsi" w:hAnsiTheme="minorHAnsi" w:cstheme="minorHAnsi"/>
          <w:b/>
          <w:bCs/>
        </w:rPr>
      </w:pPr>
    </w:p>
    <w:p w14:paraId="66FA104B" w14:textId="3AC9487F" w:rsidR="00DD1B2B" w:rsidRPr="00B72D65" w:rsidRDefault="00B72D65" w:rsidP="00A410FE">
      <w:pPr>
        <w:ind w:left="720" w:hanging="540"/>
        <w:rPr>
          <w:rFonts w:asciiTheme="minorHAnsi" w:hAnsiTheme="minorHAnsi" w:cstheme="minorHAnsi"/>
        </w:rPr>
      </w:pPr>
      <w:r w:rsidRPr="00B72D65">
        <w:rPr>
          <w:rFonts w:asciiTheme="minorHAnsi" w:hAnsiTheme="minorHAnsi" w:cstheme="minorHAnsi"/>
          <w:b/>
          <w:bCs/>
        </w:rPr>
        <w:t>8</w:t>
      </w:r>
      <w:r w:rsidR="00DD1B2B" w:rsidRPr="00B72D65">
        <w:rPr>
          <w:rFonts w:asciiTheme="minorHAnsi" w:hAnsiTheme="minorHAnsi" w:cstheme="minorHAnsi"/>
          <w:b/>
          <w:bCs/>
        </w:rPr>
        <w:t>.</w:t>
      </w:r>
      <w:r w:rsidR="00DD1B2B" w:rsidRPr="00B72D65">
        <w:rPr>
          <w:rFonts w:asciiTheme="minorHAnsi" w:hAnsiTheme="minorHAnsi" w:cstheme="minorHAnsi"/>
          <w:b/>
          <w:bCs/>
        </w:rPr>
        <w:tab/>
        <w:t>ADJOURNMENT</w:t>
      </w:r>
      <w:r w:rsidR="00DD1B2B" w:rsidRPr="00B72D65">
        <w:rPr>
          <w:rFonts w:asciiTheme="minorHAnsi" w:hAnsiTheme="minorHAnsi" w:cstheme="minorHAnsi"/>
        </w:rPr>
        <w:t xml:space="preserve"> </w:t>
      </w:r>
      <w:r w:rsidR="00A410FE">
        <w:rPr>
          <w:rFonts w:asciiTheme="minorHAnsi" w:hAnsiTheme="minorHAnsi" w:cstheme="minorHAnsi"/>
        </w:rPr>
        <w:t xml:space="preserve">– </w:t>
      </w:r>
      <w:r w:rsidR="00DD4DB2">
        <w:rPr>
          <w:rFonts w:asciiTheme="minorHAnsi" w:hAnsiTheme="minorHAnsi" w:cstheme="minorHAnsi"/>
        </w:rPr>
        <w:t>at 7:21 p.m., th</w:t>
      </w:r>
      <w:r w:rsidR="00A410FE">
        <w:rPr>
          <w:rFonts w:asciiTheme="minorHAnsi" w:hAnsiTheme="minorHAnsi" w:cstheme="minorHAnsi"/>
        </w:rPr>
        <w:t xml:space="preserve">e Planning Commission adjourned </w:t>
      </w:r>
      <w:r w:rsidR="00DD1B2B" w:rsidRPr="00B72D65">
        <w:rPr>
          <w:rFonts w:asciiTheme="minorHAnsi" w:hAnsiTheme="minorHAnsi" w:cstheme="minorHAnsi"/>
        </w:rPr>
        <w:t xml:space="preserve">to the </w:t>
      </w:r>
      <w:r w:rsidR="00130478">
        <w:rPr>
          <w:rFonts w:asciiTheme="minorHAnsi" w:hAnsiTheme="minorHAnsi" w:cstheme="minorHAnsi"/>
        </w:rPr>
        <w:t xml:space="preserve">regular </w:t>
      </w:r>
      <w:r w:rsidR="00DD1B2B" w:rsidRPr="00B72D65">
        <w:rPr>
          <w:rFonts w:asciiTheme="minorHAnsi" w:hAnsiTheme="minorHAnsi" w:cstheme="minorHAnsi"/>
        </w:rPr>
        <w:t xml:space="preserve">meeting of the Planning Commission to be held on </w:t>
      </w:r>
      <w:r w:rsidR="00130478">
        <w:rPr>
          <w:rFonts w:asciiTheme="minorHAnsi" w:hAnsiTheme="minorHAnsi" w:cstheme="minorHAnsi"/>
        </w:rPr>
        <w:t>Monday</w:t>
      </w:r>
      <w:r w:rsidR="00532A1D">
        <w:rPr>
          <w:rFonts w:asciiTheme="minorHAnsi" w:hAnsiTheme="minorHAnsi" w:cstheme="minorHAnsi"/>
        </w:rPr>
        <w:t>,</w:t>
      </w:r>
      <w:r w:rsidR="00130478">
        <w:rPr>
          <w:rFonts w:asciiTheme="minorHAnsi" w:hAnsiTheme="minorHAnsi" w:cstheme="minorHAnsi"/>
        </w:rPr>
        <w:t xml:space="preserve"> </w:t>
      </w:r>
      <w:r w:rsidR="00441629">
        <w:rPr>
          <w:rFonts w:asciiTheme="minorHAnsi" w:hAnsiTheme="minorHAnsi" w:cstheme="minorHAnsi"/>
        </w:rPr>
        <w:t>March 12</w:t>
      </w:r>
      <w:r w:rsidR="000F6C82">
        <w:rPr>
          <w:rFonts w:asciiTheme="minorHAnsi" w:hAnsiTheme="minorHAnsi" w:cstheme="minorHAnsi"/>
        </w:rPr>
        <w:t xml:space="preserve">, </w:t>
      </w:r>
      <w:r w:rsidR="00EF1B21">
        <w:rPr>
          <w:rFonts w:asciiTheme="minorHAnsi" w:hAnsiTheme="minorHAnsi" w:cstheme="minorHAnsi"/>
        </w:rPr>
        <w:t>201</w:t>
      </w:r>
      <w:r w:rsidR="00AB5C67">
        <w:rPr>
          <w:rFonts w:asciiTheme="minorHAnsi" w:hAnsiTheme="minorHAnsi" w:cstheme="minorHAnsi"/>
        </w:rPr>
        <w:t>8</w:t>
      </w:r>
      <w:r w:rsidR="00DD1B2B" w:rsidRPr="00B72D65">
        <w:rPr>
          <w:rFonts w:asciiTheme="minorHAnsi" w:hAnsiTheme="minorHAnsi" w:cstheme="minorHAnsi"/>
        </w:rPr>
        <w:t xml:space="preserve"> at 6:00 p.m.  </w:t>
      </w:r>
    </w:p>
    <w:p w14:paraId="22500582" w14:textId="77777777" w:rsidR="003F6EB6" w:rsidRPr="00B72D65" w:rsidRDefault="003F6EB6" w:rsidP="00DD1B2B">
      <w:pPr>
        <w:tabs>
          <w:tab w:val="left" w:pos="4484"/>
        </w:tabs>
        <w:rPr>
          <w:rFonts w:asciiTheme="minorHAnsi" w:hAnsiTheme="minorHAnsi" w:cstheme="minorHAnsi"/>
          <w:b/>
          <w:sz w:val="20"/>
          <w:szCs w:val="20"/>
        </w:rPr>
      </w:pPr>
    </w:p>
    <w:p w14:paraId="286F216E" w14:textId="0DBCF696" w:rsidR="000C0159" w:rsidRDefault="000C0159" w:rsidP="00E00810">
      <w:pPr>
        <w:autoSpaceDE w:val="0"/>
        <w:autoSpaceDN w:val="0"/>
        <w:adjustRightInd w:val="0"/>
        <w:ind w:firstLine="720"/>
        <w:rPr>
          <w:rFonts w:asciiTheme="minorHAnsi" w:hAnsiTheme="minorHAnsi" w:cstheme="minorHAnsi"/>
        </w:rPr>
      </w:pPr>
    </w:p>
    <w:p w14:paraId="254C9736" w14:textId="77777777" w:rsidR="00C86ABE" w:rsidRDefault="00C86ABE" w:rsidP="00E00810">
      <w:pPr>
        <w:autoSpaceDE w:val="0"/>
        <w:autoSpaceDN w:val="0"/>
        <w:adjustRightInd w:val="0"/>
        <w:ind w:firstLine="720"/>
        <w:rPr>
          <w:rFonts w:asciiTheme="minorHAnsi" w:hAnsiTheme="minorHAnsi" w:cstheme="minorHAnsi"/>
        </w:rPr>
      </w:pPr>
    </w:p>
    <w:p w14:paraId="2A517D7F" w14:textId="13482870" w:rsidR="00A410FE" w:rsidRDefault="00A410FE" w:rsidP="00E00810">
      <w:pPr>
        <w:autoSpaceDE w:val="0"/>
        <w:autoSpaceDN w:val="0"/>
        <w:adjustRightInd w:val="0"/>
        <w:ind w:firstLine="720"/>
        <w:rPr>
          <w:rFonts w:asciiTheme="minorHAnsi" w:hAnsiTheme="minorHAnsi" w:cstheme="minorHAnsi"/>
        </w:rPr>
      </w:pPr>
    </w:p>
    <w:p w14:paraId="5244061C" w14:textId="0CB6159A" w:rsidR="00A410FE" w:rsidRDefault="00A410FE" w:rsidP="00E00810">
      <w:pPr>
        <w:autoSpaceDE w:val="0"/>
        <w:autoSpaceDN w:val="0"/>
        <w:adjustRightInd w:val="0"/>
        <w:ind w:firstLine="720"/>
        <w:rPr>
          <w:rFonts w:asciiTheme="minorHAnsi" w:hAnsiTheme="minorHAnsi" w:cstheme="minorHAnsi"/>
        </w:rPr>
      </w:pPr>
      <w:proofErr w:type="gramStart"/>
      <w:r>
        <w:rPr>
          <w:rFonts w:asciiTheme="minorHAnsi" w:hAnsiTheme="minorHAnsi" w:cstheme="minorHAnsi"/>
        </w:rPr>
        <w:t>APPROVAL :</w:t>
      </w:r>
      <w:proofErr w:type="gramEnd"/>
      <w:r>
        <w:rPr>
          <w:rFonts w:asciiTheme="minorHAnsi" w:hAnsiTheme="minorHAnsi" w:cstheme="minorHAnsi"/>
        </w:rPr>
        <w:t xml:space="preserve"> ____________________________________</w:t>
      </w:r>
    </w:p>
    <w:p w14:paraId="40677682" w14:textId="081ECB8B" w:rsidR="00A410FE" w:rsidRPr="00B72D65" w:rsidRDefault="00A410FE" w:rsidP="00E00810">
      <w:pPr>
        <w:autoSpaceDE w:val="0"/>
        <w:autoSpaceDN w:val="0"/>
        <w:adjustRightInd w:val="0"/>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t>Donna Decker, Planning Consultant</w:t>
      </w:r>
    </w:p>
    <w:sectPr w:rsidR="00A410FE" w:rsidRPr="00B72D65" w:rsidSect="00C7032D">
      <w:headerReference w:type="even" r:id="rId8"/>
      <w:headerReference w:type="default" r:id="rId9"/>
      <w:footerReference w:type="even" r:id="rId10"/>
      <w:footerReference w:type="default" r:id="rId11"/>
      <w:headerReference w:type="first" r:id="rId12"/>
      <w:footerReference w:type="first" r:id="rId13"/>
      <w:pgSz w:w="12240" w:h="15840"/>
      <w:pgMar w:top="720" w:right="99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89CEB" w14:textId="77777777" w:rsidR="004C2397" w:rsidRDefault="004C2397" w:rsidP="004C2397">
      <w:r>
        <w:separator/>
      </w:r>
    </w:p>
  </w:endnote>
  <w:endnote w:type="continuationSeparator" w:id="0">
    <w:p w14:paraId="24F971DC" w14:textId="77777777" w:rsidR="004C2397" w:rsidRDefault="004C2397" w:rsidP="004C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415B" w14:textId="77777777" w:rsidR="004C2397" w:rsidRDefault="004C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31A0" w14:textId="77777777" w:rsidR="004C2397" w:rsidRDefault="004C2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A2F9" w14:textId="77777777" w:rsidR="004C2397" w:rsidRDefault="004C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DE8C" w14:textId="77777777" w:rsidR="004C2397" w:rsidRDefault="004C2397" w:rsidP="004C2397">
      <w:r>
        <w:separator/>
      </w:r>
    </w:p>
  </w:footnote>
  <w:footnote w:type="continuationSeparator" w:id="0">
    <w:p w14:paraId="0214CB0E" w14:textId="77777777" w:rsidR="004C2397" w:rsidRDefault="004C2397" w:rsidP="004C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5435" w14:textId="5A463DF8" w:rsidR="004C2397" w:rsidRDefault="004C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7572" w14:textId="53C426DD" w:rsidR="004C2397" w:rsidRDefault="004C2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6EAD" w14:textId="19F4AAB9" w:rsidR="004C2397" w:rsidRDefault="004C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3A3"/>
    <w:multiLevelType w:val="hybridMultilevel"/>
    <w:tmpl w:val="7B48007E"/>
    <w:lvl w:ilvl="0" w:tplc="AA12FC70">
      <w:start w:val="3"/>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769A"/>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2C1EF8"/>
    <w:multiLevelType w:val="hybridMultilevel"/>
    <w:tmpl w:val="4B4C2856"/>
    <w:lvl w:ilvl="0" w:tplc="5A84F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3722F"/>
    <w:multiLevelType w:val="hybridMultilevel"/>
    <w:tmpl w:val="87729A10"/>
    <w:lvl w:ilvl="0" w:tplc="A4C82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414E3"/>
    <w:multiLevelType w:val="hybridMultilevel"/>
    <w:tmpl w:val="2D8CB5AA"/>
    <w:lvl w:ilvl="0" w:tplc="BB0E9C3C">
      <w:start w:val="1"/>
      <w:numFmt w:val="upperLetter"/>
      <w:lvlText w:val="%1."/>
      <w:lvlJc w:val="left"/>
      <w:pPr>
        <w:ind w:left="540" w:hanging="360"/>
      </w:pPr>
      <w:rPr>
        <w:rFonts w:asciiTheme="minorHAnsi" w:hAnsiTheme="minorHAnsi"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13D4E"/>
    <w:multiLevelType w:val="multilevel"/>
    <w:tmpl w:val="C0B8C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2F6C07"/>
    <w:multiLevelType w:val="hybridMultilevel"/>
    <w:tmpl w:val="CFA2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75A4F"/>
    <w:multiLevelType w:val="hybridMultilevel"/>
    <w:tmpl w:val="C0B8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27799"/>
    <w:multiLevelType w:val="hybridMultilevel"/>
    <w:tmpl w:val="0BC6E5E2"/>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1502E1"/>
    <w:multiLevelType w:val="multilevel"/>
    <w:tmpl w:val="ADAE5D4A"/>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22E7239A"/>
    <w:multiLevelType w:val="multilevel"/>
    <w:tmpl w:val="C6DA3A4A"/>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eastAsia="Times New Roman" w:hint="default"/>
        <w:b/>
      </w:rPr>
    </w:lvl>
    <w:lvl w:ilvl="4">
      <w:start w:val="1"/>
      <w:numFmt w:val="decimal"/>
      <w:isLgl/>
      <w:lvlText w:val="%1.%2.%3.%4.%5"/>
      <w:lvlJc w:val="left"/>
      <w:pPr>
        <w:ind w:left="2880" w:hanging="1080"/>
      </w:pPr>
      <w:rPr>
        <w:rFonts w:eastAsia="Times New Roman" w:hint="default"/>
        <w:b/>
      </w:rPr>
    </w:lvl>
    <w:lvl w:ilvl="5">
      <w:start w:val="1"/>
      <w:numFmt w:val="decimal"/>
      <w:isLgl/>
      <w:lvlText w:val="%1.%2.%3.%4.%5.%6"/>
      <w:lvlJc w:val="left"/>
      <w:pPr>
        <w:ind w:left="3240" w:hanging="108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440"/>
      </w:pPr>
      <w:rPr>
        <w:rFonts w:eastAsia="Times New Roman" w:hint="default"/>
        <w:b/>
      </w:rPr>
    </w:lvl>
    <w:lvl w:ilvl="8">
      <w:start w:val="1"/>
      <w:numFmt w:val="decimal"/>
      <w:isLgl/>
      <w:lvlText w:val="%1.%2.%3.%4.%5.%6.%7.%8.%9"/>
      <w:lvlJc w:val="left"/>
      <w:pPr>
        <w:ind w:left="5040" w:hanging="1800"/>
      </w:pPr>
      <w:rPr>
        <w:rFonts w:eastAsia="Times New Roman" w:hint="default"/>
        <w:b/>
      </w:rPr>
    </w:lvl>
  </w:abstractNum>
  <w:abstractNum w:abstractNumId="11" w15:restartNumberingAfterBreak="0">
    <w:nsid w:val="2C4A454B"/>
    <w:multiLevelType w:val="multilevel"/>
    <w:tmpl w:val="152478B2"/>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CA45C72"/>
    <w:multiLevelType w:val="hybridMultilevel"/>
    <w:tmpl w:val="63F64454"/>
    <w:lvl w:ilvl="0" w:tplc="CA64E958">
      <w:start w:val="1"/>
      <w:numFmt w:val="decimal"/>
      <w:lvlText w:val="%1."/>
      <w:lvlJc w:val="left"/>
      <w:pPr>
        <w:ind w:left="810" w:hanging="720"/>
      </w:pPr>
      <w:rPr>
        <w:rFonts w:asciiTheme="minorHAnsi" w:eastAsia="Times New Roman" w:hAnsiTheme="minorHAnsi" w:cs="Times New Roman" w:hint="default"/>
        <w:b/>
        <w:i w:val="0"/>
        <w:color w:val="auto"/>
      </w:rPr>
    </w:lvl>
    <w:lvl w:ilvl="1" w:tplc="04090019">
      <w:start w:val="1"/>
      <w:numFmt w:val="lowerLetter"/>
      <w:lvlText w:val="%2."/>
      <w:lvlJc w:val="left"/>
      <w:pPr>
        <w:ind w:left="1170" w:hanging="360"/>
      </w:pPr>
    </w:lvl>
    <w:lvl w:ilvl="2" w:tplc="2A2C3DF0">
      <w:start w:val="18"/>
      <w:numFmt w:val="decimal"/>
      <w:lvlText w:val="%3"/>
      <w:lvlJc w:val="left"/>
      <w:pPr>
        <w:tabs>
          <w:tab w:val="num" w:pos="2070"/>
        </w:tabs>
        <w:ind w:left="2070" w:hanging="360"/>
      </w:pPr>
      <w:rPr>
        <w:rFonts w:hint="default"/>
      </w:rPr>
    </w:lvl>
    <w:lvl w:ilvl="3" w:tplc="36A48A96">
      <w:start w:val="1"/>
      <w:numFmt w:val="upperLetter"/>
      <w:lvlText w:val="%4."/>
      <w:lvlJc w:val="left"/>
      <w:pPr>
        <w:ind w:left="1620" w:hanging="900"/>
      </w:pPr>
      <w:rPr>
        <w:rFonts w:hint="default"/>
        <w:b/>
      </w:rPr>
    </w:lvl>
    <w:lvl w:ilvl="4" w:tplc="46AE09FC">
      <w:start w:val="1"/>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FA2AB9"/>
    <w:multiLevelType w:val="hybridMultilevel"/>
    <w:tmpl w:val="73B43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D2461"/>
    <w:multiLevelType w:val="hybridMultilevel"/>
    <w:tmpl w:val="95E26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7D9"/>
    <w:multiLevelType w:val="hybridMultilevel"/>
    <w:tmpl w:val="FF10A776"/>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00127"/>
    <w:multiLevelType w:val="hybridMultilevel"/>
    <w:tmpl w:val="CFA2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91BA6"/>
    <w:multiLevelType w:val="hybridMultilevel"/>
    <w:tmpl w:val="BA644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F5222"/>
    <w:multiLevelType w:val="hybridMultilevel"/>
    <w:tmpl w:val="326CC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C72CAB"/>
    <w:multiLevelType w:val="multilevel"/>
    <w:tmpl w:val="BE626F3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866E74"/>
    <w:multiLevelType w:val="hybridMultilevel"/>
    <w:tmpl w:val="EFCAC33E"/>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F14245D"/>
    <w:multiLevelType w:val="hybridMultilevel"/>
    <w:tmpl w:val="8BBC4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51E53"/>
    <w:multiLevelType w:val="hybridMultilevel"/>
    <w:tmpl w:val="EFCAC33E"/>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BCB7C82"/>
    <w:multiLevelType w:val="hybridMultilevel"/>
    <w:tmpl w:val="CA6AE8C8"/>
    <w:lvl w:ilvl="0" w:tplc="DBBC4BA6">
      <w:start w:val="3"/>
      <w:numFmt w:val="upperLetter"/>
      <w:lvlText w:val="%1."/>
      <w:lvlJc w:val="left"/>
      <w:pPr>
        <w:ind w:left="1620" w:hanging="9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D7F66"/>
    <w:multiLevelType w:val="hybridMultilevel"/>
    <w:tmpl w:val="92380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C23E1"/>
    <w:multiLevelType w:val="hybridMultilevel"/>
    <w:tmpl w:val="3E2C9AE6"/>
    <w:lvl w:ilvl="0" w:tplc="9572B7A4">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D0FA6"/>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DDC7E84"/>
    <w:multiLevelType w:val="hybridMultilevel"/>
    <w:tmpl w:val="BBDC5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B6EC7"/>
    <w:multiLevelType w:val="hybridMultilevel"/>
    <w:tmpl w:val="C0B8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32A13"/>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E16165E"/>
    <w:multiLevelType w:val="hybridMultilevel"/>
    <w:tmpl w:val="FF10A776"/>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3B0859"/>
    <w:multiLevelType w:val="hybridMultilevel"/>
    <w:tmpl w:val="9D52C110"/>
    <w:lvl w:ilvl="0" w:tplc="EDF80074">
      <w:start w:val="1"/>
      <w:numFmt w:val="decimal"/>
      <w:lvlText w:val="%1."/>
      <w:lvlJc w:val="left"/>
      <w:pPr>
        <w:ind w:left="1800" w:hanging="360"/>
      </w:pPr>
      <w:rPr>
        <w:rFonts w:hint="default"/>
      </w:rPr>
    </w:lvl>
    <w:lvl w:ilvl="1" w:tplc="126E4ADA">
      <w:start w:val="1"/>
      <w:numFmt w:val="upperLetter"/>
      <w:lvlText w:val="%2."/>
      <w:lvlJc w:val="left"/>
      <w:pPr>
        <w:ind w:left="3060" w:hanging="9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10A4E24"/>
    <w:multiLevelType w:val="hybridMultilevel"/>
    <w:tmpl w:val="EFF6498C"/>
    <w:lvl w:ilvl="0" w:tplc="5712D1D2">
      <w:start w:val="1"/>
      <w:numFmt w:val="upperLetter"/>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2B599A"/>
    <w:multiLevelType w:val="multilevel"/>
    <w:tmpl w:val="90184A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1884E77"/>
    <w:multiLevelType w:val="hybridMultilevel"/>
    <w:tmpl w:val="78F4B394"/>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954B0"/>
    <w:multiLevelType w:val="multilevel"/>
    <w:tmpl w:val="C0B8C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9"/>
  </w:num>
  <w:num w:numId="3">
    <w:abstractNumId w:val="10"/>
  </w:num>
  <w:num w:numId="4">
    <w:abstractNumId w:val="9"/>
  </w:num>
  <w:num w:numId="5">
    <w:abstractNumId w:val="4"/>
  </w:num>
  <w:num w:numId="6">
    <w:abstractNumId w:val="1"/>
  </w:num>
  <w:num w:numId="7">
    <w:abstractNumId w:val="32"/>
  </w:num>
  <w:num w:numId="8">
    <w:abstractNumId w:val="13"/>
  </w:num>
  <w:num w:numId="9">
    <w:abstractNumId w:val="27"/>
  </w:num>
  <w:num w:numId="10">
    <w:abstractNumId w:val="17"/>
  </w:num>
  <w:num w:numId="11">
    <w:abstractNumId w:val="14"/>
  </w:num>
  <w:num w:numId="12">
    <w:abstractNumId w:val="24"/>
  </w:num>
  <w:num w:numId="13">
    <w:abstractNumId w:val="21"/>
  </w:num>
  <w:num w:numId="14">
    <w:abstractNumId w:val="2"/>
  </w:num>
  <w:num w:numId="15">
    <w:abstractNumId w:val="3"/>
  </w:num>
  <w:num w:numId="16">
    <w:abstractNumId w:val="34"/>
  </w:num>
  <w:num w:numId="17">
    <w:abstractNumId w:val="0"/>
  </w:num>
  <w:num w:numId="18">
    <w:abstractNumId w:val="31"/>
  </w:num>
  <w:num w:numId="19">
    <w:abstractNumId w:val="30"/>
  </w:num>
  <w:num w:numId="20">
    <w:abstractNumId w:val="16"/>
  </w:num>
  <w:num w:numId="21">
    <w:abstractNumId w:val="25"/>
  </w:num>
  <w:num w:numId="22">
    <w:abstractNumId w:val="18"/>
  </w:num>
  <w:num w:numId="23">
    <w:abstractNumId w:val="23"/>
  </w:num>
  <w:num w:numId="24">
    <w:abstractNumId w:val="28"/>
  </w:num>
  <w:num w:numId="25">
    <w:abstractNumId w:val="6"/>
  </w:num>
  <w:num w:numId="26">
    <w:abstractNumId w:val="5"/>
  </w:num>
  <w:num w:numId="27">
    <w:abstractNumId w:val="8"/>
  </w:num>
  <w:num w:numId="28">
    <w:abstractNumId w:val="15"/>
  </w:num>
  <w:num w:numId="29">
    <w:abstractNumId w:val="7"/>
  </w:num>
  <w:num w:numId="30">
    <w:abstractNumId w:val="35"/>
  </w:num>
  <w:num w:numId="31">
    <w:abstractNumId w:val="29"/>
  </w:num>
  <w:num w:numId="32">
    <w:abstractNumId w:val="20"/>
  </w:num>
  <w:num w:numId="33">
    <w:abstractNumId w:val="26"/>
  </w:num>
  <w:num w:numId="34">
    <w:abstractNumId w:val="22"/>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E6"/>
    <w:rsid w:val="00024E8E"/>
    <w:rsid w:val="0008215C"/>
    <w:rsid w:val="0008597F"/>
    <w:rsid w:val="00096167"/>
    <w:rsid w:val="000A0E27"/>
    <w:rsid w:val="000A4462"/>
    <w:rsid w:val="000C0159"/>
    <w:rsid w:val="000F6C82"/>
    <w:rsid w:val="00102CC5"/>
    <w:rsid w:val="00130478"/>
    <w:rsid w:val="00155907"/>
    <w:rsid w:val="001871AA"/>
    <w:rsid w:val="001B6474"/>
    <w:rsid w:val="001B6D41"/>
    <w:rsid w:val="002020CC"/>
    <w:rsid w:val="00213D03"/>
    <w:rsid w:val="00214F26"/>
    <w:rsid w:val="00276031"/>
    <w:rsid w:val="002D4419"/>
    <w:rsid w:val="003032BE"/>
    <w:rsid w:val="00306D50"/>
    <w:rsid w:val="00326FDD"/>
    <w:rsid w:val="0032730A"/>
    <w:rsid w:val="00374B0D"/>
    <w:rsid w:val="00376745"/>
    <w:rsid w:val="003822A6"/>
    <w:rsid w:val="00395308"/>
    <w:rsid w:val="00397683"/>
    <w:rsid w:val="003B4BE8"/>
    <w:rsid w:val="003C567C"/>
    <w:rsid w:val="003E76E8"/>
    <w:rsid w:val="003F049B"/>
    <w:rsid w:val="003F6EB6"/>
    <w:rsid w:val="004208E7"/>
    <w:rsid w:val="00441629"/>
    <w:rsid w:val="00453BD3"/>
    <w:rsid w:val="00462AB7"/>
    <w:rsid w:val="00472C4B"/>
    <w:rsid w:val="004C2397"/>
    <w:rsid w:val="004C7C90"/>
    <w:rsid w:val="004D2CCF"/>
    <w:rsid w:val="005060BD"/>
    <w:rsid w:val="00506D3E"/>
    <w:rsid w:val="005276D6"/>
    <w:rsid w:val="00531FEE"/>
    <w:rsid w:val="00532A1D"/>
    <w:rsid w:val="00542BD4"/>
    <w:rsid w:val="00545232"/>
    <w:rsid w:val="00551075"/>
    <w:rsid w:val="005B2AA2"/>
    <w:rsid w:val="005D2CC8"/>
    <w:rsid w:val="00605AE6"/>
    <w:rsid w:val="0062545C"/>
    <w:rsid w:val="00626175"/>
    <w:rsid w:val="0063198E"/>
    <w:rsid w:val="0063535F"/>
    <w:rsid w:val="00662837"/>
    <w:rsid w:val="00666DF1"/>
    <w:rsid w:val="006C6AD3"/>
    <w:rsid w:val="00721A00"/>
    <w:rsid w:val="007512ED"/>
    <w:rsid w:val="00755DC1"/>
    <w:rsid w:val="00762A6C"/>
    <w:rsid w:val="007A33CF"/>
    <w:rsid w:val="00804C7A"/>
    <w:rsid w:val="0083420F"/>
    <w:rsid w:val="00856122"/>
    <w:rsid w:val="008A0641"/>
    <w:rsid w:val="008D2D58"/>
    <w:rsid w:val="00913EE5"/>
    <w:rsid w:val="00940455"/>
    <w:rsid w:val="00941BA3"/>
    <w:rsid w:val="00942010"/>
    <w:rsid w:val="00951ADE"/>
    <w:rsid w:val="009A68D7"/>
    <w:rsid w:val="009C3C9E"/>
    <w:rsid w:val="009D0893"/>
    <w:rsid w:val="00A156E8"/>
    <w:rsid w:val="00A345B7"/>
    <w:rsid w:val="00A410FE"/>
    <w:rsid w:val="00A87600"/>
    <w:rsid w:val="00A9388D"/>
    <w:rsid w:val="00AA2EC7"/>
    <w:rsid w:val="00AB5C67"/>
    <w:rsid w:val="00B0748F"/>
    <w:rsid w:val="00B45067"/>
    <w:rsid w:val="00B5414A"/>
    <w:rsid w:val="00B62EB2"/>
    <w:rsid w:val="00B67893"/>
    <w:rsid w:val="00B7084D"/>
    <w:rsid w:val="00B72D65"/>
    <w:rsid w:val="00BB35D3"/>
    <w:rsid w:val="00BF62EC"/>
    <w:rsid w:val="00C06897"/>
    <w:rsid w:val="00C135E5"/>
    <w:rsid w:val="00C7032D"/>
    <w:rsid w:val="00C72127"/>
    <w:rsid w:val="00C757D6"/>
    <w:rsid w:val="00C86ABE"/>
    <w:rsid w:val="00C97CFE"/>
    <w:rsid w:val="00CA75BB"/>
    <w:rsid w:val="00CD2CD8"/>
    <w:rsid w:val="00D05945"/>
    <w:rsid w:val="00D211F5"/>
    <w:rsid w:val="00D2604A"/>
    <w:rsid w:val="00D95E23"/>
    <w:rsid w:val="00DA21D1"/>
    <w:rsid w:val="00DB47CE"/>
    <w:rsid w:val="00DB56A5"/>
    <w:rsid w:val="00DD1B2B"/>
    <w:rsid w:val="00DD4DB2"/>
    <w:rsid w:val="00DE6A8E"/>
    <w:rsid w:val="00DF3355"/>
    <w:rsid w:val="00E00810"/>
    <w:rsid w:val="00E55211"/>
    <w:rsid w:val="00E77752"/>
    <w:rsid w:val="00EC4934"/>
    <w:rsid w:val="00EF1B21"/>
    <w:rsid w:val="00F003B0"/>
    <w:rsid w:val="00F16A53"/>
    <w:rsid w:val="00F365D6"/>
    <w:rsid w:val="00F50D1F"/>
    <w:rsid w:val="00F6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4903D9"/>
  <w15:docId w15:val="{71883EB5-1BBF-4971-99CA-85025329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E6"/>
    <w:pPr>
      <w:ind w:left="720"/>
      <w:contextualSpacing/>
    </w:pPr>
  </w:style>
  <w:style w:type="paragraph" w:customStyle="1" w:styleId="rtejustify">
    <w:name w:val="rtejustify"/>
    <w:basedOn w:val="Normal"/>
    <w:rsid w:val="00755DC1"/>
    <w:pPr>
      <w:spacing w:before="100" w:beforeAutospacing="1" w:after="100" w:afterAutospacing="1"/>
    </w:pPr>
    <w:rPr>
      <w:lang w:eastAsia="zh-TW"/>
    </w:rPr>
  </w:style>
  <w:style w:type="character" w:styleId="Hyperlink">
    <w:name w:val="Hyperlink"/>
    <w:basedOn w:val="DefaultParagraphFont"/>
    <w:uiPriority w:val="99"/>
    <w:unhideWhenUsed/>
    <w:rsid w:val="00DD1B2B"/>
    <w:rPr>
      <w:color w:val="0000FF"/>
      <w:u w:val="single"/>
    </w:rPr>
  </w:style>
  <w:style w:type="paragraph" w:customStyle="1" w:styleId="Default">
    <w:name w:val="Default"/>
    <w:rsid w:val="00DD1B2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BodyText">
    <w:name w:val="Body Text"/>
    <w:basedOn w:val="Normal"/>
    <w:link w:val="BodyTextChar"/>
    <w:semiHidden/>
    <w:unhideWhenUsed/>
    <w:rsid w:val="00096167"/>
    <w:pPr>
      <w:widowControl w:val="0"/>
      <w:autoSpaceDE w:val="0"/>
      <w:autoSpaceDN w:val="0"/>
      <w:adjustRightInd w:val="0"/>
      <w:spacing w:after="120"/>
    </w:pPr>
    <w:rPr>
      <w:rFonts w:ascii="Courier" w:hAnsi="Courier"/>
      <w:sz w:val="20"/>
    </w:rPr>
  </w:style>
  <w:style w:type="character" w:customStyle="1" w:styleId="BodyTextChar">
    <w:name w:val="Body Text Char"/>
    <w:basedOn w:val="DefaultParagraphFont"/>
    <w:link w:val="BodyText"/>
    <w:semiHidden/>
    <w:rsid w:val="00096167"/>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202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CC"/>
    <w:rPr>
      <w:rFonts w:ascii="Segoe UI" w:eastAsia="Times New Roman" w:hAnsi="Segoe UI" w:cs="Segoe UI"/>
      <w:sz w:val="18"/>
      <w:szCs w:val="18"/>
    </w:rPr>
  </w:style>
  <w:style w:type="paragraph" w:styleId="Header">
    <w:name w:val="header"/>
    <w:basedOn w:val="Normal"/>
    <w:link w:val="HeaderChar"/>
    <w:uiPriority w:val="99"/>
    <w:unhideWhenUsed/>
    <w:rsid w:val="004C2397"/>
    <w:pPr>
      <w:tabs>
        <w:tab w:val="center" w:pos="4680"/>
        <w:tab w:val="right" w:pos="9360"/>
      </w:tabs>
    </w:pPr>
  </w:style>
  <w:style w:type="character" w:customStyle="1" w:styleId="HeaderChar">
    <w:name w:val="Header Char"/>
    <w:basedOn w:val="DefaultParagraphFont"/>
    <w:link w:val="Header"/>
    <w:uiPriority w:val="99"/>
    <w:rsid w:val="004C2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397"/>
    <w:pPr>
      <w:tabs>
        <w:tab w:val="center" w:pos="4680"/>
        <w:tab w:val="right" w:pos="9360"/>
      </w:tabs>
    </w:pPr>
  </w:style>
  <w:style w:type="character" w:customStyle="1" w:styleId="FooterChar">
    <w:name w:val="Footer Char"/>
    <w:basedOn w:val="DefaultParagraphFont"/>
    <w:link w:val="Footer"/>
    <w:uiPriority w:val="99"/>
    <w:rsid w:val="004C23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60748">
      <w:bodyDiv w:val="1"/>
      <w:marLeft w:val="0"/>
      <w:marRight w:val="0"/>
      <w:marTop w:val="0"/>
      <w:marBottom w:val="0"/>
      <w:divBdr>
        <w:top w:val="none" w:sz="0" w:space="0" w:color="auto"/>
        <w:left w:val="none" w:sz="0" w:space="0" w:color="auto"/>
        <w:bottom w:val="none" w:sz="0" w:space="0" w:color="auto"/>
        <w:right w:val="none" w:sz="0" w:space="0" w:color="auto"/>
      </w:divBdr>
    </w:div>
    <w:div w:id="1672298723">
      <w:bodyDiv w:val="1"/>
      <w:marLeft w:val="0"/>
      <w:marRight w:val="0"/>
      <w:marTop w:val="0"/>
      <w:marBottom w:val="0"/>
      <w:divBdr>
        <w:top w:val="none" w:sz="0" w:space="0" w:color="auto"/>
        <w:left w:val="none" w:sz="0" w:space="0" w:color="auto"/>
        <w:bottom w:val="none" w:sz="0" w:space="0" w:color="auto"/>
        <w:right w:val="none" w:sz="0" w:space="0" w:color="auto"/>
      </w:divBdr>
    </w:div>
    <w:div w:id="18079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4137-C997-45F2-ABF5-3C6A4B67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Eckert</dc:creator>
  <cp:lastModifiedBy>Elisa Arteaga</cp:lastModifiedBy>
  <cp:revision>8</cp:revision>
  <cp:lastPrinted>2019-07-05T17:48:00Z</cp:lastPrinted>
  <dcterms:created xsi:type="dcterms:W3CDTF">2019-07-05T16:15:00Z</dcterms:created>
  <dcterms:modified xsi:type="dcterms:W3CDTF">2019-07-10T18:12:00Z</dcterms:modified>
</cp:coreProperties>
</file>